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6D9" w:rsidRDefault="008666D9" w:rsidP="008666D9">
      <w:pPr>
        <w:shd w:val="clear" w:color="auto" w:fill="FFFFFF"/>
        <w:ind w:firstLine="284"/>
        <w:jc w:val="center"/>
        <w:rPr>
          <w:rFonts w:cs="Calibri"/>
          <w:lang w:eastAsia="ar-SA"/>
        </w:rPr>
      </w:pPr>
    </w:p>
    <w:p w:rsidR="008666D9" w:rsidRPr="00203831" w:rsidRDefault="008666D9" w:rsidP="008666D9">
      <w:pPr>
        <w:ind w:left="1494"/>
        <w:jc w:val="center"/>
      </w:pPr>
      <w:r w:rsidRPr="00203831">
        <w:rPr>
          <w:b/>
          <w:color w:val="000000"/>
        </w:rPr>
        <w:t>МИНИСТЕРСТВО ПРОСВЕЩЕНИЯ РОССИЙСКОЙ ФЕДЕРАЦИИ</w:t>
      </w:r>
    </w:p>
    <w:p w:rsidR="008666D9" w:rsidRPr="00203831" w:rsidRDefault="008666D9" w:rsidP="008666D9">
      <w:pPr>
        <w:ind w:left="2286"/>
        <w:jc w:val="center"/>
      </w:pPr>
      <w:r w:rsidRPr="00203831">
        <w:rPr>
          <w:color w:val="000000"/>
        </w:rPr>
        <w:t>Министерство образования и науки Республики Татарстан</w:t>
      </w:r>
    </w:p>
    <w:p w:rsidR="008666D9" w:rsidRPr="00203831" w:rsidRDefault="008666D9" w:rsidP="008666D9">
      <w:pPr>
        <w:ind w:left="732"/>
        <w:jc w:val="center"/>
      </w:pPr>
      <w:r w:rsidRPr="00203831">
        <w:rPr>
          <w:color w:val="000000"/>
        </w:rPr>
        <w:t>МУ "Отдел образования исполнительного комитета Спасского муниципального района"</w:t>
      </w:r>
    </w:p>
    <w:tbl>
      <w:tblPr>
        <w:tblpPr w:leftFromText="180" w:rightFromText="180" w:vertAnchor="text" w:horzAnchor="margin" w:tblpXSpec="center" w:tblpY="2100"/>
        <w:tblW w:w="10102" w:type="dxa"/>
        <w:tblLayout w:type="fixed"/>
        <w:tblLook w:val="04A0" w:firstRow="1" w:lastRow="0" w:firstColumn="1" w:lastColumn="0" w:noHBand="0" w:noVBand="1"/>
      </w:tblPr>
      <w:tblGrid>
        <w:gridCol w:w="3402"/>
        <w:gridCol w:w="3060"/>
        <w:gridCol w:w="3640"/>
      </w:tblGrid>
      <w:tr w:rsidR="008666D9" w:rsidTr="00FE2774">
        <w:trPr>
          <w:trHeight w:hRule="exact" w:val="274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8666D9" w:rsidRDefault="008666D9" w:rsidP="00FE2774">
            <w:pPr>
              <w:spacing w:before="48" w:line="230" w:lineRule="auto"/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666D9" w:rsidRDefault="008666D9" w:rsidP="00FE2774">
            <w:pPr>
              <w:spacing w:before="48" w:line="230" w:lineRule="auto"/>
              <w:ind w:left="116"/>
            </w:pPr>
            <w:r>
              <w:rPr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666D9" w:rsidRDefault="008666D9" w:rsidP="00FE2774">
            <w:pPr>
              <w:spacing w:before="48" w:line="230" w:lineRule="auto"/>
              <w:ind w:left="572"/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</w:tc>
      </w:tr>
      <w:tr w:rsidR="008666D9" w:rsidRPr="00D15836" w:rsidTr="00FE2774">
        <w:trPr>
          <w:trHeight w:hRule="exact" w:val="2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8666D9" w:rsidRPr="00D15836" w:rsidRDefault="008666D9" w:rsidP="00FE2774">
            <w:pPr>
              <w:spacing w:line="230" w:lineRule="auto"/>
            </w:pPr>
            <w:r w:rsidRPr="004F191A">
              <w:rPr>
                <w:color w:val="000000"/>
                <w:w w:val="102"/>
                <w:sz w:val="20"/>
              </w:rPr>
              <w:t xml:space="preserve">на заседании учителей </w:t>
            </w:r>
            <w:r>
              <w:rPr>
                <w:color w:val="000000"/>
                <w:w w:val="102"/>
                <w:sz w:val="20"/>
              </w:rPr>
              <w:t>естественно-науч.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666D9" w:rsidRPr="00D15836" w:rsidRDefault="008666D9" w:rsidP="00FE2774">
            <w:pPr>
              <w:spacing w:line="230" w:lineRule="auto"/>
              <w:ind w:left="116"/>
            </w:pPr>
            <w:r w:rsidRPr="00D15836">
              <w:rPr>
                <w:color w:val="000000"/>
                <w:w w:val="102"/>
                <w:sz w:val="20"/>
              </w:rPr>
              <w:t>на заседании МС школы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666D9" w:rsidRPr="00D15836" w:rsidRDefault="008666D9" w:rsidP="00FE2774">
            <w:pPr>
              <w:spacing w:line="230" w:lineRule="auto"/>
              <w:ind w:left="572"/>
            </w:pPr>
            <w:r w:rsidRPr="00D15836">
              <w:rPr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8666D9" w:rsidTr="00FE2774">
        <w:trPr>
          <w:trHeight w:hRule="exact" w:val="4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8666D9" w:rsidRPr="00D15836" w:rsidRDefault="008666D9" w:rsidP="00FE2774">
            <w:pPr>
              <w:spacing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 xml:space="preserve">Научного </w:t>
            </w:r>
            <w:r w:rsidRPr="00D15836">
              <w:rPr>
                <w:color w:val="000000"/>
                <w:w w:val="102"/>
                <w:sz w:val="20"/>
              </w:rPr>
              <w:t>цикла</w:t>
            </w:r>
            <w:r>
              <w:rPr>
                <w:color w:val="000000"/>
                <w:w w:val="102"/>
                <w:sz w:val="20"/>
              </w:rPr>
              <w:t xml:space="preserve"> и общественных дисциплин</w:t>
            </w:r>
            <w:r w:rsidRPr="00D15836">
              <w:rPr>
                <w:color w:val="000000"/>
                <w:w w:val="102"/>
                <w:sz w:val="20"/>
              </w:rPr>
              <w:t xml:space="preserve"> </w:t>
            </w:r>
          </w:p>
          <w:p w:rsidR="008666D9" w:rsidRPr="00D15836" w:rsidRDefault="008666D9" w:rsidP="00FE2774">
            <w:pPr>
              <w:spacing w:line="230" w:lineRule="auto"/>
            </w:pPr>
            <w:r w:rsidRPr="00D15836">
              <w:rPr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666D9" w:rsidRPr="00D15836" w:rsidRDefault="008666D9" w:rsidP="00FE2774">
            <w:pPr>
              <w:spacing w:line="230" w:lineRule="auto"/>
              <w:ind w:left="116"/>
            </w:pPr>
            <w:r w:rsidRPr="00D15836">
              <w:rPr>
                <w:color w:val="000000"/>
                <w:w w:val="102"/>
                <w:sz w:val="20"/>
              </w:rPr>
              <w:t>Руководитель МС</w:t>
            </w:r>
          </w:p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8666D9" w:rsidRDefault="008666D9" w:rsidP="00FE2774">
            <w:pPr>
              <w:spacing w:before="198" w:line="230" w:lineRule="auto"/>
              <w:ind w:left="572"/>
            </w:pPr>
            <w:r w:rsidRPr="00D15836">
              <w:rPr>
                <w:color w:val="000000"/>
                <w:w w:val="102"/>
                <w:sz w:val="20"/>
              </w:rPr>
              <w:t>______________</w:t>
            </w:r>
            <w:r>
              <w:rPr>
                <w:color w:val="000000"/>
                <w:w w:val="102"/>
                <w:sz w:val="20"/>
              </w:rPr>
              <w:t>А.Ю.Земскова</w:t>
            </w:r>
          </w:p>
        </w:tc>
      </w:tr>
      <w:tr w:rsidR="008666D9" w:rsidRPr="00BD74C2" w:rsidTr="00FE2774">
        <w:trPr>
          <w:trHeight w:hRule="exact" w:val="116"/>
        </w:trPr>
        <w:tc>
          <w:tcPr>
            <w:tcW w:w="3402" w:type="dxa"/>
            <w:vMerge w:val="restart"/>
            <w:tcMar>
              <w:left w:w="0" w:type="dxa"/>
              <w:right w:w="0" w:type="dxa"/>
            </w:tcMar>
          </w:tcPr>
          <w:p w:rsidR="008666D9" w:rsidRDefault="008666D9" w:rsidP="00FE2774">
            <w:pPr>
              <w:spacing w:before="2" w:line="230" w:lineRule="auto"/>
            </w:pPr>
            <w:r>
              <w:rPr>
                <w:color w:val="000000"/>
                <w:w w:val="102"/>
                <w:sz w:val="20"/>
              </w:rPr>
              <w:t>______________ С.А.Кузовкина</w:t>
            </w:r>
          </w:p>
        </w:tc>
        <w:tc>
          <w:tcPr>
            <w:tcW w:w="3060" w:type="dxa"/>
            <w:vMerge w:val="restart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before="2" w:line="230" w:lineRule="auto"/>
              <w:ind w:left="116"/>
            </w:pPr>
            <w:r w:rsidRPr="00BD74C2">
              <w:rPr>
                <w:color w:val="000000"/>
                <w:w w:val="102"/>
                <w:sz w:val="20"/>
              </w:rPr>
              <w:t>___________</w:t>
            </w:r>
            <w:r>
              <w:rPr>
                <w:color w:val="000000"/>
                <w:w w:val="102"/>
                <w:sz w:val="20"/>
              </w:rPr>
              <w:t xml:space="preserve"> Е.А.</w:t>
            </w:r>
            <w:r w:rsidRPr="00BD74C2">
              <w:rPr>
                <w:color w:val="000000"/>
                <w:w w:val="102"/>
                <w:sz w:val="20"/>
              </w:rPr>
              <w:t xml:space="preserve">  Черкасова</w:t>
            </w:r>
          </w:p>
        </w:tc>
        <w:tc>
          <w:tcPr>
            <w:tcW w:w="3640" w:type="dxa"/>
            <w:vMerge/>
          </w:tcPr>
          <w:p w:rsidR="008666D9" w:rsidRPr="00BD74C2" w:rsidRDefault="008666D9" w:rsidP="00FE2774"/>
        </w:tc>
      </w:tr>
      <w:tr w:rsidR="008666D9" w:rsidRPr="00BD74C2" w:rsidTr="00FE2774">
        <w:trPr>
          <w:trHeight w:hRule="exact" w:val="304"/>
        </w:trPr>
        <w:tc>
          <w:tcPr>
            <w:tcW w:w="3402" w:type="dxa"/>
            <w:vMerge/>
          </w:tcPr>
          <w:p w:rsidR="008666D9" w:rsidRPr="00BD74C2" w:rsidRDefault="008666D9" w:rsidP="00FE2774"/>
        </w:tc>
        <w:tc>
          <w:tcPr>
            <w:tcW w:w="3060" w:type="dxa"/>
            <w:vMerge/>
          </w:tcPr>
          <w:p w:rsidR="008666D9" w:rsidRPr="00BD74C2" w:rsidRDefault="008666D9" w:rsidP="00FE2774"/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before="78" w:line="230" w:lineRule="auto"/>
              <w:ind w:left="572"/>
            </w:pPr>
            <w:r w:rsidRPr="00BD74C2">
              <w:rPr>
                <w:color w:val="000000"/>
                <w:w w:val="102"/>
                <w:sz w:val="20"/>
              </w:rPr>
              <w:t>Приказ №</w:t>
            </w:r>
            <w:r>
              <w:rPr>
                <w:color w:val="000000"/>
                <w:w w:val="102"/>
                <w:sz w:val="20"/>
              </w:rPr>
              <w:t>91</w:t>
            </w:r>
          </w:p>
        </w:tc>
      </w:tr>
      <w:tr w:rsidR="008666D9" w:rsidRPr="00BD74C2" w:rsidTr="00FE2774">
        <w:trPr>
          <w:trHeight w:hRule="exact" w:val="3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line="230" w:lineRule="auto"/>
            </w:pPr>
            <w:r w:rsidRPr="00BD74C2">
              <w:rPr>
                <w:color w:val="000000"/>
                <w:w w:val="102"/>
                <w:sz w:val="20"/>
              </w:rPr>
              <w:t>Протокол №</w:t>
            </w:r>
            <w:r>
              <w:rPr>
                <w:color w:val="000000"/>
                <w:w w:val="102"/>
                <w:sz w:val="20"/>
              </w:rPr>
              <w:t>1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line="230" w:lineRule="auto"/>
              <w:ind w:left="116"/>
            </w:pPr>
            <w:r w:rsidRPr="00BD74C2">
              <w:rPr>
                <w:color w:val="000000"/>
                <w:w w:val="102"/>
                <w:sz w:val="20"/>
              </w:rPr>
              <w:t>Протокол №</w:t>
            </w:r>
            <w:r>
              <w:rPr>
                <w:color w:val="000000"/>
                <w:w w:val="102"/>
                <w:sz w:val="20"/>
              </w:rPr>
              <w:t>1</w:t>
            </w:r>
          </w:p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before="194" w:line="230" w:lineRule="auto"/>
              <w:ind w:left="572"/>
            </w:pPr>
            <w:r w:rsidRPr="00BD74C2">
              <w:rPr>
                <w:color w:val="000000"/>
                <w:w w:val="102"/>
                <w:sz w:val="20"/>
              </w:rPr>
              <w:t>от "</w:t>
            </w:r>
            <w:r>
              <w:rPr>
                <w:color w:val="000000"/>
                <w:w w:val="102"/>
                <w:sz w:val="20"/>
              </w:rPr>
              <w:t xml:space="preserve"> 27 </w:t>
            </w:r>
            <w:r w:rsidRPr="00BD74C2">
              <w:rPr>
                <w:color w:val="000000"/>
                <w:w w:val="102"/>
                <w:sz w:val="20"/>
              </w:rPr>
              <w:t>"</w:t>
            </w:r>
            <w:r>
              <w:rPr>
                <w:color w:val="000000"/>
                <w:w w:val="102"/>
                <w:sz w:val="20"/>
              </w:rPr>
              <w:t>августа 2025</w:t>
            </w:r>
            <w:r w:rsidRPr="00BD74C2">
              <w:rPr>
                <w:color w:val="000000"/>
                <w:w w:val="102"/>
                <w:sz w:val="20"/>
              </w:rPr>
              <w:t xml:space="preserve"> г.</w:t>
            </w:r>
          </w:p>
        </w:tc>
      </w:tr>
      <w:tr w:rsidR="008666D9" w:rsidRPr="00BD74C2" w:rsidTr="00FE2774">
        <w:trPr>
          <w:trHeight w:hRule="exact" w:val="384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before="98" w:line="230" w:lineRule="auto"/>
            </w:pPr>
            <w:r w:rsidRPr="00BD74C2">
              <w:rPr>
                <w:color w:val="000000"/>
                <w:w w:val="102"/>
                <w:sz w:val="20"/>
              </w:rPr>
              <w:t>от "</w:t>
            </w:r>
            <w:r>
              <w:rPr>
                <w:color w:val="000000"/>
                <w:w w:val="102"/>
                <w:sz w:val="20"/>
              </w:rPr>
              <w:t xml:space="preserve"> 25 </w:t>
            </w:r>
            <w:r w:rsidRPr="00BD74C2">
              <w:rPr>
                <w:color w:val="000000"/>
                <w:w w:val="102"/>
                <w:sz w:val="20"/>
              </w:rPr>
              <w:t xml:space="preserve">" </w:t>
            </w:r>
            <w:r>
              <w:rPr>
                <w:color w:val="000000"/>
                <w:w w:val="102"/>
                <w:sz w:val="20"/>
              </w:rPr>
              <w:t>августа 2025</w:t>
            </w:r>
            <w:r w:rsidRPr="00BD74C2">
              <w:rPr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8666D9" w:rsidRPr="00BD74C2" w:rsidRDefault="008666D9" w:rsidP="00FE2774">
            <w:pPr>
              <w:spacing w:before="98" w:line="230" w:lineRule="auto"/>
              <w:ind w:left="116"/>
            </w:pPr>
            <w:r w:rsidRPr="00BD74C2">
              <w:rPr>
                <w:color w:val="000000"/>
                <w:w w:val="102"/>
                <w:sz w:val="20"/>
              </w:rPr>
              <w:t>от "</w:t>
            </w:r>
            <w:r>
              <w:rPr>
                <w:color w:val="000000"/>
                <w:w w:val="102"/>
                <w:sz w:val="20"/>
              </w:rPr>
              <w:t xml:space="preserve">25 </w:t>
            </w:r>
            <w:r w:rsidRPr="00BD74C2">
              <w:rPr>
                <w:color w:val="000000"/>
                <w:w w:val="102"/>
                <w:sz w:val="20"/>
              </w:rPr>
              <w:t>"</w:t>
            </w:r>
            <w:r>
              <w:rPr>
                <w:color w:val="000000"/>
                <w:w w:val="102"/>
                <w:sz w:val="20"/>
              </w:rPr>
              <w:t>августа 2025</w:t>
            </w:r>
            <w:r w:rsidRPr="00BD74C2">
              <w:rPr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640" w:type="dxa"/>
            <w:vMerge/>
          </w:tcPr>
          <w:p w:rsidR="008666D9" w:rsidRPr="00BD74C2" w:rsidRDefault="008666D9" w:rsidP="00FE2774"/>
        </w:tc>
      </w:tr>
    </w:tbl>
    <w:p w:rsidR="008666D9" w:rsidRDefault="008666D9" w:rsidP="008666D9">
      <w:pPr>
        <w:ind w:right="3894"/>
        <w:jc w:val="right"/>
      </w:pPr>
      <w:r>
        <w:rPr>
          <w:color w:val="000000"/>
        </w:rPr>
        <w:t>МБОУ «БСОШ № 2»</w:t>
      </w:r>
    </w:p>
    <w:p w:rsidR="008666D9" w:rsidRDefault="008666D9" w:rsidP="008666D9">
      <w:pPr>
        <w:spacing w:before="978"/>
        <w:ind w:right="3642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</w:t>
      </w:r>
    </w:p>
    <w:p w:rsidR="008666D9" w:rsidRPr="00BD74C2" w:rsidRDefault="008666D9" w:rsidP="008666D9">
      <w:pPr>
        <w:spacing w:before="978"/>
        <w:ind w:right="3642"/>
        <w:jc w:val="right"/>
      </w:pPr>
      <w:r w:rsidRPr="00BD74C2">
        <w:rPr>
          <w:b/>
          <w:color w:val="000000"/>
        </w:rPr>
        <w:t>РАБОЧАЯ ПРОГРАММА</w:t>
      </w:r>
    </w:p>
    <w:p w:rsidR="008666D9" w:rsidRDefault="008666D9" w:rsidP="008666D9">
      <w:pPr>
        <w:spacing w:before="166"/>
        <w:ind w:right="2125"/>
        <w:jc w:val="right"/>
      </w:pPr>
      <w:r>
        <w:rPr>
          <w:color w:val="000000"/>
        </w:rPr>
        <w:t>учебного курса внеурочной деятельности</w:t>
      </w:r>
    </w:p>
    <w:p w:rsidR="008666D9" w:rsidRPr="008666D9" w:rsidRDefault="008666D9" w:rsidP="008666D9">
      <w:pPr>
        <w:spacing w:before="70"/>
        <w:ind w:right="3118"/>
        <w:jc w:val="right"/>
        <w:rPr>
          <w:b/>
          <w:sz w:val="32"/>
          <w:szCs w:val="32"/>
        </w:rPr>
      </w:pPr>
      <w:bookmarkStart w:id="0" w:name="_GoBack"/>
      <w:r w:rsidRPr="008666D9">
        <w:rPr>
          <w:b/>
          <w:color w:val="000000"/>
          <w:sz w:val="32"/>
          <w:szCs w:val="32"/>
        </w:rPr>
        <w:t>«Функциональная грамотность «</w:t>
      </w:r>
    </w:p>
    <w:bookmarkEnd w:id="0"/>
    <w:p w:rsidR="008666D9" w:rsidRDefault="008666D9" w:rsidP="008666D9">
      <w:pPr>
        <w:spacing w:before="670" w:line="230" w:lineRule="auto"/>
        <w:ind w:right="2551"/>
        <w:jc w:val="right"/>
      </w:pPr>
      <w:r>
        <w:rPr>
          <w:color w:val="000000"/>
        </w:rPr>
        <w:t>для 10-11 классов основного общего образования</w:t>
      </w:r>
    </w:p>
    <w:p w:rsidR="008666D9" w:rsidRDefault="008666D9" w:rsidP="008666D9">
      <w:pPr>
        <w:spacing w:before="70" w:line="230" w:lineRule="auto"/>
        <w:ind w:right="3612"/>
        <w:jc w:val="right"/>
        <w:rPr>
          <w:color w:val="000000"/>
        </w:rPr>
      </w:pPr>
      <w:r>
        <w:rPr>
          <w:color w:val="000000"/>
        </w:rPr>
        <w:t>на 2025-2026</w:t>
      </w:r>
      <w:r>
        <w:rPr>
          <w:color w:val="000000"/>
        </w:rPr>
        <w:t xml:space="preserve"> учебный год</w:t>
      </w:r>
    </w:p>
    <w:p w:rsidR="008666D9" w:rsidRDefault="008666D9" w:rsidP="008666D9">
      <w:pPr>
        <w:spacing w:before="70" w:line="230" w:lineRule="auto"/>
        <w:ind w:right="3612"/>
        <w:jc w:val="right"/>
      </w:pPr>
      <w:r>
        <w:rPr>
          <w:color w:val="000000"/>
        </w:rPr>
        <w:t>общеинтеллектуального направления</w:t>
      </w:r>
    </w:p>
    <w:p w:rsidR="008666D9" w:rsidRDefault="008666D9" w:rsidP="008666D9">
      <w:pPr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</w:p>
    <w:p w:rsidR="008666D9" w:rsidRDefault="008666D9" w:rsidP="008666D9">
      <w:pPr>
        <w:rPr>
          <w:color w:val="000000"/>
        </w:rPr>
      </w:pPr>
    </w:p>
    <w:p w:rsidR="008666D9" w:rsidRDefault="008666D9" w:rsidP="008666D9">
      <w:pPr>
        <w:rPr>
          <w:color w:val="000000"/>
        </w:rPr>
      </w:pPr>
    </w:p>
    <w:p w:rsidR="00F1316B" w:rsidRDefault="00F1316B">
      <w:pPr>
        <w:jc w:val="center"/>
        <w:rPr>
          <w:b/>
          <w:sz w:val="24"/>
        </w:rPr>
        <w:sectPr w:rsidR="00F1316B">
          <w:footerReference w:type="default" r:id="rId7"/>
          <w:type w:val="continuous"/>
          <w:pgSz w:w="11930" w:h="16860"/>
          <w:pgMar w:top="540" w:right="566" w:bottom="760" w:left="425" w:header="0" w:footer="561" w:gutter="0"/>
          <w:pgNumType w:start="1"/>
          <w:cols w:space="720"/>
        </w:sectPr>
      </w:pPr>
    </w:p>
    <w:p w:rsidR="00F1316B" w:rsidRDefault="00C106ED">
      <w:pPr>
        <w:pStyle w:val="a3"/>
        <w:spacing w:before="266"/>
        <w:ind w:left="707"/>
      </w:pPr>
      <w:r>
        <w:lastRenderedPageBreak/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основе:</w:t>
      </w:r>
    </w:p>
    <w:p w:rsidR="00F1316B" w:rsidRDefault="00F1316B">
      <w:pPr>
        <w:pStyle w:val="a3"/>
        <w:spacing w:before="6"/>
      </w:pPr>
    </w:p>
    <w:p w:rsidR="00F1316B" w:rsidRDefault="00C106ED">
      <w:pPr>
        <w:pStyle w:val="a4"/>
        <w:numPr>
          <w:ilvl w:val="0"/>
          <w:numId w:val="2"/>
        </w:numPr>
        <w:tabs>
          <w:tab w:val="left" w:pos="849"/>
        </w:tabs>
        <w:ind w:right="557" w:firstLine="360"/>
        <w:jc w:val="both"/>
        <w:rPr>
          <w:sz w:val="24"/>
        </w:rPr>
      </w:pPr>
      <w:r>
        <w:rPr>
          <w:sz w:val="24"/>
        </w:rPr>
        <w:t>Федеральной образовательной программы среднего общего образования (Приказ Министерства просвещения Российской Федерации от 18.05.2023 № 371 "Об утверждении федеральной образовате</w:t>
      </w:r>
      <w:r>
        <w:rPr>
          <w:sz w:val="24"/>
        </w:rPr>
        <w:t>льной программы среднего общего образования" (Зарегистрирован 12.07.2023 № 74228)</w:t>
      </w:r>
    </w:p>
    <w:p w:rsidR="00F1316B" w:rsidRDefault="00C106ED">
      <w:pPr>
        <w:pStyle w:val="a4"/>
        <w:numPr>
          <w:ilvl w:val="0"/>
          <w:numId w:val="2"/>
        </w:numPr>
        <w:tabs>
          <w:tab w:val="left" w:pos="847"/>
        </w:tabs>
        <w:spacing w:line="293" w:lineRule="exact"/>
        <w:ind w:left="847" w:hanging="348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1316B" w:rsidRDefault="00C106ED">
      <w:pPr>
        <w:pStyle w:val="a3"/>
        <w:spacing w:before="259"/>
        <w:ind w:left="141" w:right="555" w:firstLine="180"/>
        <w:jc w:val="both"/>
      </w:pPr>
      <w:r>
        <w:t xml:space="preserve">Проблема развития функциональной грамотности обучающихся в России актуализировалась в 2018 году благодаря Указу Президента РФ от 7 мая 2018 г. № 204 «О </w:t>
      </w:r>
      <w:r>
        <w:t>национальных целях и стратегических задачах 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на</w:t>
      </w:r>
      <w:r>
        <w:rPr>
          <w:spacing w:val="-2"/>
        </w:rPr>
        <w:t xml:space="preserve"> </w:t>
      </w:r>
      <w:r>
        <w:t>период до 2024 года». Согласно Указу,</w:t>
      </w:r>
    </w:p>
    <w:p w:rsidR="00F1316B" w:rsidRDefault="00C106ED">
      <w:pPr>
        <w:pStyle w:val="a3"/>
        <w:ind w:left="141" w:right="1287"/>
        <w:jc w:val="both"/>
      </w:pPr>
      <w:r>
        <w:t>«в 2024 году</w:t>
      </w:r>
      <w:r>
        <w:rPr>
          <w:spacing w:val="-1"/>
        </w:rPr>
        <w:t xml:space="preserve"> </w:t>
      </w:r>
      <w:r>
        <w:t>необходимо &lt;...&gt; обеспечить глобальную конкурентоспособность российского образования,</w:t>
      </w:r>
      <w:r>
        <w:rPr>
          <w:spacing w:val="-3"/>
        </w:rPr>
        <w:t xml:space="preserve"> </w:t>
      </w:r>
      <w:r>
        <w:t>вхождение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качеству общего образования».</w:t>
      </w:r>
    </w:p>
    <w:p w:rsidR="00F1316B" w:rsidRDefault="00C106ED">
      <w:pPr>
        <w:pStyle w:val="a3"/>
        <w:ind w:left="141" w:right="551" w:firstLine="180"/>
        <w:jc w:val="both"/>
      </w:pPr>
      <w:r>
        <w:t>Программа предполагает поэтапное развитие различных умений, составляющих основу функциональной грамотности.</w:t>
      </w:r>
    </w:p>
    <w:p w:rsidR="00F1316B" w:rsidRDefault="00C106ED">
      <w:pPr>
        <w:pStyle w:val="a3"/>
        <w:ind w:left="141" w:right="554" w:firstLine="180"/>
        <w:jc w:val="both"/>
      </w:pPr>
      <w:r>
        <w:t>Программа рассчитана на 1 год обучения (11 класс) и включает 4 модуля (читательская, естественнонаучная, математическая и финансовая грамотность).</w:t>
      </w:r>
    </w:p>
    <w:p w:rsidR="00F1316B" w:rsidRDefault="00C106ED">
      <w:pPr>
        <w:pStyle w:val="a3"/>
        <w:spacing w:line="218" w:lineRule="auto"/>
        <w:ind w:left="141" w:right="556" w:firstLine="180"/>
        <w:jc w:val="both"/>
      </w:pPr>
      <w:r>
        <w:t>Функциональная грамотность рассматривается как метапредметный образовательный результат. Уровень образованнос</w:t>
      </w:r>
      <w:r>
        <w:t>ти подразумевает использование полученных знаний для решения актуальных проблем обучения и общения, социального и личностного взаимодействия. Функциональная грамотность способствует адекватному и продуктивному выбору программ профессионального образования,</w:t>
      </w:r>
      <w:r>
        <w:t xml:space="preserve"> помогает решать бытовые задачи, взаимодействовать с людьми, организовывать деловые контакты, выбирать программы досуга, ответственно относиться к обязанностям гражданина, ориентироваться в культурном пространстве, взаимодействовать с природной средой. Фун</w:t>
      </w:r>
      <w:r>
        <w:t>кциональная грамотность определяет готовность к выполнению социальных ролей избирателя, потребителя, члена семьи, студента. Функциональная грамотность позволяет использовать имеющиеся навыки при организации разных видов путешествий,</w:t>
      </w:r>
      <w:r>
        <w:rPr>
          <w:spacing w:val="40"/>
        </w:rPr>
        <w:t xml:space="preserve"> </w:t>
      </w:r>
      <w:r>
        <w:t>облегчает контакты с ра</w:t>
      </w:r>
      <w:r>
        <w:t>зличными социальными структурами и организациями и т.д.</w:t>
      </w:r>
    </w:p>
    <w:p w:rsidR="00F1316B" w:rsidRDefault="00C106ED">
      <w:pPr>
        <w:pStyle w:val="a3"/>
        <w:ind w:left="141" w:right="550" w:firstLine="240"/>
        <w:jc w:val="both"/>
      </w:pPr>
      <w:r>
        <w:t xml:space="preserve">В 11 классе школьники учатся оценивать и интерпретировать различные поставленные перед ними проблемы в рамках предметного содержания. У учащихся формируется умение оценивать, интерпретировать, делать </w:t>
      </w:r>
      <w:r>
        <w:t>выводы и строить прогнозы относительно различных ситуаций, проблем и явлений формируется в отрыве от предметного и матапредметного содержания. Знания из различных предметных областей легко актуализируются школьником и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для решения конкретных пр</w:t>
      </w:r>
      <w:r>
        <w:t>облем.</w:t>
      </w:r>
    </w:p>
    <w:p w:rsidR="00F1316B" w:rsidRDefault="00C106ED">
      <w:pPr>
        <w:pStyle w:val="a3"/>
        <w:ind w:left="141" w:right="544" w:firstLine="180"/>
        <w:jc w:val="both"/>
      </w:pPr>
      <w:r>
        <w:t xml:space="preserve">Основные виды деятельности обучающихся: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</w:t>
      </w:r>
      <w:r>
        <w:t>практико- ориентированных задач; проведение экспериментов и опытов.</w:t>
      </w:r>
    </w:p>
    <w:p w:rsidR="00F1316B" w:rsidRDefault="00C106ED">
      <w:pPr>
        <w:pStyle w:val="a3"/>
        <w:ind w:left="141" w:right="555" w:firstLine="180"/>
        <w:jc w:val="both"/>
      </w:pPr>
      <w:r>
        <w:t>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</w:t>
      </w:r>
      <w:r>
        <w:t>курсы.</w:t>
      </w:r>
    </w:p>
    <w:p w:rsidR="00F1316B" w:rsidRDefault="00F1316B">
      <w:pPr>
        <w:pStyle w:val="a3"/>
        <w:spacing w:before="4"/>
      </w:pPr>
    </w:p>
    <w:p w:rsidR="00F1316B" w:rsidRDefault="00C106ED">
      <w:pPr>
        <w:pStyle w:val="2"/>
        <w:ind w:left="542"/>
        <w:jc w:val="left"/>
      </w:pPr>
      <w:r>
        <w:t>Программа</w:t>
      </w:r>
      <w:r>
        <w:rPr>
          <w:spacing w:val="-5"/>
        </w:rPr>
        <w:t xml:space="preserve"> </w:t>
      </w:r>
      <w:r>
        <w:t>нацелена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развитие:</w:t>
      </w:r>
    </w:p>
    <w:p w:rsidR="00F1316B" w:rsidRDefault="00C106ED">
      <w:pPr>
        <w:pStyle w:val="a4"/>
        <w:numPr>
          <w:ilvl w:val="1"/>
          <w:numId w:val="2"/>
        </w:numPr>
        <w:tabs>
          <w:tab w:val="left" w:pos="1198"/>
          <w:tab w:val="left" w:pos="1202"/>
        </w:tabs>
        <w:spacing w:before="173"/>
        <w:ind w:right="993" w:hanging="360"/>
        <w:jc w:val="both"/>
        <w:rPr>
          <w:sz w:val="24"/>
        </w:rPr>
      </w:pPr>
      <w:r>
        <w:rPr>
          <w:sz w:val="24"/>
        </w:rPr>
        <w:t>способности человека формулировать, применять и интерпретировать математику в 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контекстах.</w:t>
      </w:r>
      <w:r>
        <w:rPr>
          <w:spacing w:val="-5"/>
          <w:sz w:val="24"/>
        </w:rPr>
        <w:t xml:space="preserve"> </w:t>
      </w:r>
      <w:r>
        <w:rPr>
          <w:sz w:val="24"/>
        </w:rPr>
        <w:t>Эта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рассуждения, использование математических понятий, процедур, фактов и ин</w:t>
      </w:r>
      <w:r>
        <w:rPr>
          <w:sz w:val="24"/>
        </w:rPr>
        <w:t>струментов, чтобы</w:t>
      </w:r>
    </w:p>
    <w:p w:rsidR="00F1316B" w:rsidRDefault="00C106ED">
      <w:pPr>
        <w:pStyle w:val="a3"/>
        <w:spacing w:before="65"/>
        <w:ind w:left="1202" w:right="522"/>
      </w:pPr>
      <w:r>
        <w:t>описать,</w:t>
      </w:r>
      <w:r>
        <w:rPr>
          <w:spacing w:val="-3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предсказать</w:t>
      </w:r>
      <w:r>
        <w:rPr>
          <w:spacing w:val="-3"/>
        </w:rPr>
        <w:t xml:space="preserve"> </w:t>
      </w:r>
      <w:r>
        <w:t>явления.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</w:t>
      </w:r>
    </w:p>
    <w:p w:rsidR="00F1316B" w:rsidRDefault="00C106ED">
      <w:pPr>
        <w:pStyle w:val="a3"/>
        <w:ind w:left="1202"/>
      </w:pPr>
      <w:r>
        <w:t>(математическая</w:t>
      </w:r>
      <w:r>
        <w:rPr>
          <w:spacing w:val="-9"/>
        </w:rPr>
        <w:t xml:space="preserve"> </w:t>
      </w:r>
      <w:r>
        <w:rPr>
          <w:spacing w:val="-2"/>
        </w:rPr>
        <w:t>грамотность);</w:t>
      </w:r>
    </w:p>
    <w:p w:rsidR="00F1316B" w:rsidRDefault="00F1316B">
      <w:pPr>
        <w:pStyle w:val="a3"/>
        <w:sectPr w:rsidR="00F1316B">
          <w:pgSz w:w="11930" w:h="16860"/>
          <w:pgMar w:top="600" w:right="566" w:bottom="760" w:left="425" w:header="0" w:footer="561" w:gutter="0"/>
          <w:cols w:space="720"/>
        </w:sectPr>
      </w:pPr>
    </w:p>
    <w:p w:rsidR="00F1316B" w:rsidRDefault="00C106ED">
      <w:pPr>
        <w:pStyle w:val="a4"/>
        <w:numPr>
          <w:ilvl w:val="1"/>
          <w:numId w:val="2"/>
        </w:numPr>
        <w:tabs>
          <w:tab w:val="left" w:pos="1200"/>
          <w:tab w:val="left" w:pos="1202"/>
        </w:tabs>
        <w:spacing w:before="63"/>
        <w:ind w:right="583" w:hanging="360"/>
        <w:rPr>
          <w:sz w:val="24"/>
        </w:rPr>
      </w:pPr>
      <w:r>
        <w:rPr>
          <w:sz w:val="24"/>
        </w:rPr>
        <w:lastRenderedPageBreak/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(читательская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грамотность);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 человека осваивать и использовать естественнонаучные знания</w:t>
      </w:r>
    </w:p>
    <w:p w:rsidR="00F1316B" w:rsidRDefault="00C106ED">
      <w:pPr>
        <w:pStyle w:val="a4"/>
        <w:numPr>
          <w:ilvl w:val="1"/>
          <w:numId w:val="2"/>
        </w:numPr>
        <w:tabs>
          <w:tab w:val="left" w:pos="1200"/>
          <w:tab w:val="left" w:pos="1202"/>
        </w:tabs>
        <w:spacing w:before="43" w:line="237" w:lineRule="auto"/>
        <w:ind w:right="953" w:hanging="36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 естественнонаучных явлений и формулирования основанных на научных</w:t>
      </w:r>
    </w:p>
    <w:p w:rsidR="00F1316B" w:rsidRDefault="00C106ED">
      <w:pPr>
        <w:pStyle w:val="a3"/>
        <w:spacing w:before="1"/>
        <w:ind w:left="1202" w:right="522"/>
      </w:pPr>
      <w:r>
        <w:t>доказател</w:t>
      </w:r>
      <w:r>
        <w:t>ьствах</w:t>
      </w:r>
      <w:r>
        <w:rPr>
          <w:spacing w:val="-3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естественнонаучной</w:t>
      </w:r>
      <w:r>
        <w:rPr>
          <w:spacing w:val="-5"/>
        </w:rPr>
        <w:t xml:space="preserve"> </w:t>
      </w:r>
      <w:r>
        <w:t>проблематикой;</w:t>
      </w:r>
      <w:r>
        <w:rPr>
          <w:spacing w:val="-5"/>
        </w:rPr>
        <w:t xml:space="preserve"> </w:t>
      </w:r>
      <w:r>
        <w:t>понимать основные особенности естествознания как формы человеческого познания;</w:t>
      </w:r>
    </w:p>
    <w:p w:rsidR="00F1316B" w:rsidRDefault="00C106ED">
      <w:pPr>
        <w:pStyle w:val="a3"/>
        <w:ind w:left="1202" w:right="522"/>
      </w:pPr>
      <w:r>
        <w:t>демонстрировать</w:t>
      </w:r>
      <w:r>
        <w:rPr>
          <w:spacing w:val="-4"/>
        </w:rPr>
        <w:t xml:space="preserve"> </w:t>
      </w:r>
      <w:r>
        <w:t>осведомленность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естественные</w:t>
      </w:r>
      <w:r>
        <w:rPr>
          <w:spacing w:val="-6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технология оказывают влияние на материальную, интеллектуальную и культурную сферы</w:t>
      </w:r>
    </w:p>
    <w:p w:rsidR="00F1316B" w:rsidRDefault="00C106ED">
      <w:pPr>
        <w:pStyle w:val="a3"/>
        <w:ind w:left="1202" w:right="522"/>
      </w:pPr>
      <w:r>
        <w:t>общества;</w:t>
      </w:r>
      <w:r>
        <w:rPr>
          <w:spacing w:val="-5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гражданскую</w:t>
      </w:r>
      <w:r>
        <w:rPr>
          <w:spacing w:val="-5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рассмотрении</w:t>
      </w:r>
      <w:r>
        <w:rPr>
          <w:spacing w:val="-5"/>
        </w:rPr>
        <w:t xml:space="preserve"> </w:t>
      </w:r>
      <w:r>
        <w:t>проблем, связанных с естествознанием (естественнонаучная грамотность);</w:t>
      </w:r>
    </w:p>
    <w:p w:rsidR="00F1316B" w:rsidRDefault="00C106ED">
      <w:pPr>
        <w:pStyle w:val="a4"/>
        <w:numPr>
          <w:ilvl w:val="1"/>
          <w:numId w:val="2"/>
        </w:numPr>
        <w:tabs>
          <w:tab w:val="left" w:pos="1200"/>
          <w:tab w:val="left" w:pos="1202"/>
        </w:tabs>
        <w:spacing w:before="41"/>
        <w:ind w:right="805" w:hanging="360"/>
        <w:rPr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</w:t>
      </w:r>
      <w:r>
        <w:rPr>
          <w:sz w:val="24"/>
        </w:rPr>
        <w:t>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 ситуациях, способствующих улучшению финансового благополучия личности и</w:t>
      </w:r>
    </w:p>
    <w:p w:rsidR="00F1316B" w:rsidRDefault="00C106ED">
      <w:pPr>
        <w:pStyle w:val="a3"/>
        <w:ind w:left="1202"/>
      </w:pPr>
      <w:r>
        <w:t>общества,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2"/>
        </w:rPr>
        <w:t xml:space="preserve"> жизни.</w:t>
      </w:r>
    </w:p>
    <w:p w:rsidR="00F1316B" w:rsidRDefault="00C106ED">
      <w:pPr>
        <w:spacing w:before="46" w:line="237" w:lineRule="auto"/>
        <w:ind w:left="141" w:right="969" w:firstLine="564"/>
        <w:rPr>
          <w:sz w:val="24"/>
        </w:rPr>
      </w:pPr>
      <w:r>
        <w:rPr>
          <w:b/>
          <w:sz w:val="24"/>
        </w:rPr>
        <w:t>Место курса в учебном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плане: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запланировано проведение 34 внеурочных занятий в 10- </w:t>
      </w:r>
      <w:r>
        <w:rPr>
          <w:sz w:val="24"/>
        </w:rPr>
        <w:t>11 классе. Занятия проводятся 1 раз в неделю.</w:t>
      </w:r>
    </w:p>
    <w:p w:rsidR="00F1316B" w:rsidRDefault="00C106ED">
      <w:pPr>
        <w:spacing w:before="7" w:line="482" w:lineRule="auto"/>
        <w:ind w:left="141" w:right="969" w:firstLine="3113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 Метапредметные и предметные</w:t>
      </w: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1991"/>
        <w:gridCol w:w="2128"/>
        <w:gridCol w:w="3146"/>
        <w:gridCol w:w="1809"/>
      </w:tblGrid>
      <w:tr w:rsidR="00F1316B">
        <w:trPr>
          <w:trHeight w:val="253"/>
        </w:trPr>
        <w:tc>
          <w:tcPr>
            <w:tcW w:w="1148" w:type="dxa"/>
            <w:vMerge w:val="restart"/>
          </w:tcPr>
          <w:p w:rsidR="00F1316B" w:rsidRDefault="00F1316B">
            <w:pPr>
              <w:pStyle w:val="TableParagraph"/>
              <w:rPr>
                <w:sz w:val="24"/>
              </w:rPr>
            </w:pPr>
          </w:p>
        </w:tc>
        <w:tc>
          <w:tcPr>
            <w:tcW w:w="9074" w:type="dxa"/>
            <w:gridSpan w:val="4"/>
          </w:tcPr>
          <w:p w:rsidR="00F1316B" w:rsidRDefault="00C106ED">
            <w:pPr>
              <w:pStyle w:val="TableParagraph"/>
              <w:spacing w:line="23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 </w:t>
            </w:r>
            <w:r>
              <w:rPr>
                <w:b/>
                <w:spacing w:val="-2"/>
                <w:sz w:val="24"/>
              </w:rPr>
              <w:t>рамотность</w:t>
            </w:r>
          </w:p>
        </w:tc>
      </w:tr>
      <w:tr w:rsidR="00F1316B">
        <w:trPr>
          <w:trHeight w:val="253"/>
        </w:trPr>
        <w:tc>
          <w:tcPr>
            <w:tcW w:w="1148" w:type="dxa"/>
            <w:vMerge/>
            <w:tcBorders>
              <w:top w:val="nil"/>
            </w:tcBorders>
          </w:tcPr>
          <w:p w:rsidR="00F1316B" w:rsidRDefault="00F1316B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:rsidR="00F1316B" w:rsidRDefault="00C106ED">
            <w:pPr>
              <w:pStyle w:val="TableParagraph"/>
              <w:spacing w:line="234" w:lineRule="exact"/>
              <w:ind w:left="19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Читательская</w:t>
            </w:r>
          </w:p>
        </w:tc>
        <w:tc>
          <w:tcPr>
            <w:tcW w:w="2128" w:type="dxa"/>
            <w:tcBorders>
              <w:right w:val="single" w:sz="8" w:space="0" w:color="000000"/>
            </w:tcBorders>
          </w:tcPr>
          <w:p w:rsidR="00F1316B" w:rsidRDefault="00C106ED">
            <w:pPr>
              <w:pStyle w:val="TableParagraph"/>
              <w:spacing w:line="234" w:lineRule="exact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Математическая</w:t>
            </w:r>
          </w:p>
        </w:tc>
        <w:tc>
          <w:tcPr>
            <w:tcW w:w="3146" w:type="dxa"/>
            <w:tcBorders>
              <w:left w:val="single" w:sz="8" w:space="0" w:color="000000"/>
            </w:tcBorders>
          </w:tcPr>
          <w:p w:rsidR="00F1316B" w:rsidRDefault="00C106ED">
            <w:pPr>
              <w:pStyle w:val="TableParagraph"/>
              <w:spacing w:line="234" w:lineRule="exact"/>
              <w:ind w:left="37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Естественно-научная</w:t>
            </w:r>
          </w:p>
        </w:tc>
        <w:tc>
          <w:tcPr>
            <w:tcW w:w="1809" w:type="dxa"/>
          </w:tcPr>
          <w:p w:rsidR="00F1316B" w:rsidRDefault="00C106ED">
            <w:pPr>
              <w:pStyle w:val="TableParagraph"/>
              <w:spacing w:line="234" w:lineRule="exact"/>
              <w:ind w:left="3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Финансовая</w:t>
            </w:r>
          </w:p>
        </w:tc>
      </w:tr>
      <w:tr w:rsidR="00F1316B">
        <w:trPr>
          <w:trHeight w:val="4627"/>
        </w:trPr>
        <w:tc>
          <w:tcPr>
            <w:tcW w:w="1148" w:type="dxa"/>
          </w:tcPr>
          <w:p w:rsidR="00F1316B" w:rsidRDefault="00C106ED">
            <w:pPr>
              <w:pStyle w:val="TableParagraph"/>
              <w:spacing w:line="199" w:lineRule="auto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оценки</w:t>
            </w:r>
          </w:p>
          <w:p w:rsidR="00F1316B" w:rsidRDefault="00C106ED">
            <w:pPr>
              <w:pStyle w:val="TableParagraph"/>
              <w:spacing w:before="1" w:line="199" w:lineRule="auto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 </w:t>
            </w:r>
            <w:r>
              <w:rPr>
                <w:sz w:val="24"/>
              </w:rPr>
              <w:t>и) в</w:t>
            </w:r>
          </w:p>
          <w:p w:rsidR="00F1316B" w:rsidRDefault="00C106ED">
            <w:pPr>
              <w:pStyle w:val="TableParagraph"/>
              <w:spacing w:line="201" w:lineRule="auto"/>
              <w:ind w:left="33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рамках предметно</w:t>
            </w:r>
          </w:p>
          <w:p w:rsidR="00F1316B" w:rsidRDefault="00C106ED">
            <w:pPr>
              <w:pStyle w:val="TableParagraph"/>
              <w:spacing w:line="201" w:lineRule="auto"/>
              <w:ind w:left="28" w:right="10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 и </w:t>
            </w:r>
            <w:r>
              <w:rPr>
                <w:spacing w:val="-2"/>
                <w:sz w:val="24"/>
              </w:rPr>
              <w:t xml:space="preserve">метапредм </w:t>
            </w:r>
            <w:r>
              <w:rPr>
                <w:sz w:val="24"/>
              </w:rPr>
              <w:t xml:space="preserve">ет- ного </w:t>
            </w:r>
            <w:r>
              <w:rPr>
                <w:spacing w:val="-2"/>
                <w:sz w:val="24"/>
              </w:rPr>
              <w:t xml:space="preserve">содержани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991" w:type="dxa"/>
          </w:tcPr>
          <w:p w:rsidR="00F1316B" w:rsidRDefault="00C106ED">
            <w:pPr>
              <w:pStyle w:val="TableParagraph"/>
              <w:spacing w:line="201" w:lineRule="auto"/>
              <w:ind w:left="229" w:right="207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анализирует и </w:t>
            </w:r>
            <w:r>
              <w:rPr>
                <w:spacing w:val="-2"/>
                <w:sz w:val="24"/>
              </w:rPr>
              <w:t>интегрирует информацию, полученную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F1316B" w:rsidRDefault="00C106ED">
            <w:pPr>
              <w:pStyle w:val="TableParagraph"/>
              <w:spacing w:line="201" w:lineRule="auto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оценивает форму и</w:t>
            </w:r>
          </w:p>
          <w:p w:rsidR="00F1316B" w:rsidRDefault="00C106ED">
            <w:pPr>
              <w:pStyle w:val="TableParagraph"/>
              <w:spacing w:line="199" w:lineRule="auto"/>
              <w:ind w:left="2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текста </w:t>
            </w:r>
            <w:r>
              <w:rPr>
                <w:sz w:val="24"/>
              </w:rPr>
              <w:t>в рамках</w:t>
            </w:r>
          </w:p>
          <w:p w:rsidR="00F1316B" w:rsidRDefault="00C106ED">
            <w:pPr>
              <w:pStyle w:val="TableParagraph"/>
              <w:spacing w:line="199" w:lineRule="auto"/>
              <w:ind w:left="191" w:right="17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предметного и </w:t>
            </w:r>
            <w:r>
              <w:rPr>
                <w:spacing w:val="-2"/>
                <w:sz w:val="24"/>
              </w:rPr>
              <w:t>метапредетного содержания.</w:t>
            </w:r>
          </w:p>
        </w:tc>
        <w:tc>
          <w:tcPr>
            <w:tcW w:w="2128" w:type="dxa"/>
          </w:tcPr>
          <w:p w:rsidR="00F1316B" w:rsidRDefault="00C106ED">
            <w:pPr>
              <w:pStyle w:val="TableParagraph"/>
              <w:spacing w:line="199" w:lineRule="auto"/>
              <w:ind w:left="212" w:right="196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формулирует математическую</w:t>
            </w:r>
          </w:p>
          <w:p w:rsidR="00F1316B" w:rsidRDefault="00C106ED">
            <w:pPr>
              <w:pStyle w:val="TableParagraph"/>
              <w:spacing w:line="201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анализа ситуации, интерпретирует и </w:t>
            </w:r>
            <w:r>
              <w:rPr>
                <w:spacing w:val="-2"/>
                <w:sz w:val="24"/>
              </w:rPr>
              <w:t>оценивает математические</w:t>
            </w:r>
          </w:p>
          <w:p w:rsidR="00F1316B" w:rsidRDefault="00C106ED">
            <w:pPr>
              <w:pStyle w:val="TableParagraph"/>
              <w:spacing w:line="214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316B" w:rsidRDefault="00C106ED">
            <w:pPr>
              <w:pStyle w:val="TableParagraph"/>
              <w:spacing w:before="13" w:line="201" w:lineRule="auto"/>
              <w:ind w:left="39" w:right="26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результаты в контексте лично значимой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ситуации, национальной или </w:t>
            </w:r>
            <w:r>
              <w:rPr>
                <w:spacing w:val="-2"/>
                <w:sz w:val="24"/>
              </w:rPr>
              <w:t>глобальной ситуации</w:t>
            </w:r>
          </w:p>
        </w:tc>
        <w:tc>
          <w:tcPr>
            <w:tcW w:w="3146" w:type="dxa"/>
          </w:tcPr>
          <w:p w:rsidR="00F1316B" w:rsidRDefault="00F1316B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F1316B" w:rsidRDefault="00C106ED">
            <w:pPr>
              <w:pStyle w:val="TableParagraph"/>
              <w:spacing w:before="1" w:line="206" w:lineRule="auto"/>
              <w:ind w:left="179" w:right="170" w:hanging="1"/>
              <w:jc w:val="center"/>
              <w:rPr>
                <w:sz w:val="24"/>
              </w:rPr>
            </w:pPr>
            <w:r>
              <w:rPr>
                <w:sz w:val="24"/>
              </w:rPr>
              <w:t>распознает и исследует личные, местные, национальные,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глобальные </w:t>
            </w:r>
            <w:r>
              <w:rPr>
                <w:spacing w:val="-2"/>
                <w:sz w:val="24"/>
              </w:rPr>
              <w:t>естественнонаучные</w:t>
            </w:r>
          </w:p>
          <w:p w:rsidR="00F1316B" w:rsidRDefault="00C106ED">
            <w:pPr>
              <w:pStyle w:val="TableParagraph"/>
              <w:spacing w:before="3" w:line="208" w:lineRule="auto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проблемы в различном контексте,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оценивает, делает выводы и строит прогнозы о личные, местные, национальные, </w:t>
            </w:r>
            <w:r>
              <w:rPr>
                <w:spacing w:val="-2"/>
                <w:sz w:val="24"/>
              </w:rPr>
              <w:t>глобальные естественнонаучные</w:t>
            </w:r>
          </w:p>
          <w:p w:rsidR="00F1316B" w:rsidRDefault="00C106ED">
            <w:pPr>
              <w:pStyle w:val="TableParagraph"/>
              <w:spacing w:line="20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различном контексте в рамках</w:t>
            </w:r>
          </w:p>
          <w:p w:rsidR="00F1316B" w:rsidRDefault="00C106ED">
            <w:pPr>
              <w:pStyle w:val="TableParagraph"/>
              <w:spacing w:line="233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316B" w:rsidRDefault="00C106ED">
            <w:pPr>
              <w:pStyle w:val="TableParagraph"/>
              <w:spacing w:line="257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метапредметного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1809" w:type="dxa"/>
          </w:tcPr>
          <w:p w:rsidR="00F1316B" w:rsidRDefault="00C106ED">
            <w:pPr>
              <w:pStyle w:val="TableParagraph"/>
              <w:spacing w:line="201" w:lineRule="auto"/>
              <w:ind w:left="142" w:right="13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анализирует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финансовом контексте, оценивает финансовые </w:t>
            </w:r>
            <w:r>
              <w:rPr>
                <w:sz w:val="24"/>
              </w:rPr>
              <w:t>проблемы в</w:t>
            </w:r>
          </w:p>
          <w:p w:rsidR="00F1316B" w:rsidRDefault="00C106ED">
            <w:pPr>
              <w:pStyle w:val="TableParagraph"/>
              <w:spacing w:before="3" w:line="208" w:lineRule="auto"/>
              <w:ind w:left="276" w:right="26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различном контексте. Оценивает финансовые проблемы,</w:t>
            </w:r>
          </w:p>
          <w:p w:rsidR="00F1316B" w:rsidRDefault="00C106ED">
            <w:pPr>
              <w:pStyle w:val="TableParagraph"/>
              <w:spacing w:line="218" w:lineRule="auto"/>
              <w:ind w:left="12" w:right="6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делает выводы, строит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прогнозы, предлагает пути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:rsidR="00F1316B" w:rsidRDefault="00C106ED">
      <w:pPr>
        <w:spacing w:before="76"/>
        <w:ind w:left="14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F1316B" w:rsidRDefault="00F1316B">
      <w:pPr>
        <w:pStyle w:val="a3"/>
        <w:spacing w:before="194"/>
        <w:rPr>
          <w:b/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2410"/>
        <w:gridCol w:w="2269"/>
        <w:gridCol w:w="1993"/>
      </w:tblGrid>
      <w:tr w:rsidR="00F1316B">
        <w:trPr>
          <w:trHeight w:val="259"/>
        </w:trPr>
        <w:tc>
          <w:tcPr>
            <w:tcW w:w="9678" w:type="dxa"/>
            <w:gridSpan w:val="4"/>
          </w:tcPr>
          <w:p w:rsidR="00F1316B" w:rsidRDefault="00C106ED">
            <w:pPr>
              <w:pStyle w:val="TableParagraph"/>
              <w:spacing w:line="23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F1316B">
        <w:trPr>
          <w:trHeight w:val="508"/>
        </w:trPr>
        <w:tc>
          <w:tcPr>
            <w:tcW w:w="3006" w:type="dxa"/>
          </w:tcPr>
          <w:p w:rsidR="00F1316B" w:rsidRDefault="00C106ED">
            <w:pPr>
              <w:pStyle w:val="TableParagraph"/>
              <w:spacing w:line="270" w:lineRule="exact"/>
              <w:ind w:left="103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Читательская</w:t>
            </w:r>
          </w:p>
        </w:tc>
        <w:tc>
          <w:tcPr>
            <w:tcW w:w="2410" w:type="dxa"/>
          </w:tcPr>
          <w:p w:rsidR="00F1316B" w:rsidRDefault="00C106ED">
            <w:pPr>
              <w:pStyle w:val="TableParagraph"/>
              <w:spacing w:line="270" w:lineRule="exact"/>
              <w:ind w:left="3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Математическая</w:t>
            </w:r>
          </w:p>
        </w:tc>
        <w:tc>
          <w:tcPr>
            <w:tcW w:w="2269" w:type="dxa"/>
          </w:tcPr>
          <w:p w:rsidR="00F1316B" w:rsidRDefault="00C106ED">
            <w:pPr>
              <w:pStyle w:val="TableParagraph"/>
              <w:spacing w:line="232" w:lineRule="exact"/>
              <w:ind w:left="37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Естественно-</w:t>
            </w:r>
          </w:p>
          <w:p w:rsidR="00F1316B" w:rsidRDefault="00C106ED">
            <w:pPr>
              <w:pStyle w:val="TableParagraph"/>
              <w:spacing w:line="257" w:lineRule="exact"/>
              <w:ind w:left="88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научная</w:t>
            </w:r>
          </w:p>
        </w:tc>
        <w:tc>
          <w:tcPr>
            <w:tcW w:w="1993" w:type="dxa"/>
          </w:tcPr>
          <w:p w:rsidR="00F1316B" w:rsidRDefault="00C106ED">
            <w:pPr>
              <w:pStyle w:val="TableParagraph"/>
              <w:spacing w:line="270" w:lineRule="exact"/>
              <w:ind w:left="52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Финансовая</w:t>
            </w:r>
          </w:p>
        </w:tc>
      </w:tr>
    </w:tbl>
    <w:p w:rsidR="00F1316B" w:rsidRDefault="00F1316B">
      <w:pPr>
        <w:pStyle w:val="TableParagraph"/>
        <w:spacing w:line="270" w:lineRule="exact"/>
        <w:rPr>
          <w:b/>
          <w:i/>
          <w:sz w:val="24"/>
        </w:rPr>
        <w:sectPr w:rsidR="00F1316B">
          <w:pgSz w:w="11930" w:h="16860"/>
          <w:pgMar w:top="540" w:right="566" w:bottom="760" w:left="425" w:header="0" w:footer="561" w:gutter="0"/>
          <w:cols w:space="720"/>
        </w:sectPr>
      </w:pPr>
    </w:p>
    <w:p w:rsidR="00F1316B" w:rsidRDefault="00F1316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2410"/>
        <w:gridCol w:w="2269"/>
        <w:gridCol w:w="1993"/>
      </w:tblGrid>
      <w:tr w:rsidR="00F1316B">
        <w:trPr>
          <w:trHeight w:val="3597"/>
        </w:trPr>
        <w:tc>
          <w:tcPr>
            <w:tcW w:w="3006" w:type="dxa"/>
          </w:tcPr>
          <w:p w:rsidR="00F1316B" w:rsidRDefault="00C106ED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оценивает содержание прочитанного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 норм морали и</w:t>
            </w:r>
          </w:p>
          <w:p w:rsidR="00F1316B" w:rsidRDefault="00C106ED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ценностей;</w:t>
            </w:r>
          </w:p>
          <w:p w:rsidR="00F1316B" w:rsidRDefault="00C106ED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собственную </w:t>
            </w:r>
            <w:r>
              <w:rPr>
                <w:sz w:val="24"/>
              </w:rPr>
              <w:t xml:space="preserve">позицию по отношению к </w:t>
            </w:r>
            <w:r>
              <w:rPr>
                <w:spacing w:val="-2"/>
                <w:sz w:val="24"/>
              </w:rPr>
              <w:t>прочитанному</w:t>
            </w:r>
          </w:p>
        </w:tc>
        <w:tc>
          <w:tcPr>
            <w:tcW w:w="2410" w:type="dxa"/>
          </w:tcPr>
          <w:p w:rsidR="00F1316B" w:rsidRDefault="00C106ED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объясняет</w:t>
            </w:r>
          </w:p>
          <w:p w:rsidR="00F1316B" w:rsidRDefault="00C106ED">
            <w:pPr>
              <w:pStyle w:val="TableParagraph"/>
              <w:ind w:left="16" w:right="40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 в конкретных </w:t>
            </w:r>
            <w:r>
              <w:rPr>
                <w:spacing w:val="-2"/>
                <w:sz w:val="24"/>
              </w:rPr>
              <w:t>ситуациях</w:t>
            </w:r>
          </w:p>
          <w:p w:rsidR="00F1316B" w:rsidRDefault="00C106ED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 xml:space="preserve">общественной жизни на основе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 морали и</w:t>
            </w:r>
          </w:p>
          <w:p w:rsidR="00F1316B" w:rsidRDefault="00C106ED">
            <w:pPr>
              <w:pStyle w:val="TableParagraph"/>
              <w:ind w:left="16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общечеловеческая- </w:t>
            </w:r>
            <w:r>
              <w:rPr>
                <w:sz w:val="24"/>
              </w:rPr>
              <w:t>ких ценностей</w:t>
            </w:r>
          </w:p>
        </w:tc>
        <w:tc>
          <w:tcPr>
            <w:tcW w:w="2269" w:type="dxa"/>
          </w:tcPr>
          <w:p w:rsidR="00F1316B" w:rsidRDefault="00C106ED">
            <w:pPr>
              <w:pStyle w:val="TableParagraph"/>
              <w:spacing w:line="269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объясняет</w:t>
            </w:r>
          </w:p>
          <w:p w:rsidR="00F1316B" w:rsidRDefault="00C106ED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гражданскую </w:t>
            </w:r>
            <w:r>
              <w:rPr>
                <w:sz w:val="24"/>
              </w:rPr>
              <w:t xml:space="preserve">позицию в </w:t>
            </w:r>
            <w:r>
              <w:rPr>
                <w:spacing w:val="-2"/>
                <w:sz w:val="24"/>
              </w:rPr>
              <w:t>конкретных ситуациях</w:t>
            </w:r>
          </w:p>
          <w:p w:rsidR="00F1316B" w:rsidRDefault="00C106ED">
            <w:pPr>
              <w:pStyle w:val="TableParagraph"/>
              <w:ind w:left="155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общественной </w:t>
            </w:r>
            <w:r>
              <w:rPr>
                <w:sz w:val="24"/>
              </w:rPr>
              <w:t xml:space="preserve">жизни на основе </w:t>
            </w:r>
            <w:r>
              <w:rPr>
                <w:spacing w:val="-2"/>
                <w:sz w:val="24"/>
              </w:rPr>
              <w:t xml:space="preserve">естественно- </w:t>
            </w:r>
            <w:r>
              <w:rPr>
                <w:sz w:val="24"/>
              </w:rPr>
              <w:t>научных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позиции норм</w:t>
            </w:r>
          </w:p>
          <w:p w:rsidR="00F1316B" w:rsidRDefault="00C106ED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морали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316B" w:rsidRDefault="00C106ED">
            <w:pPr>
              <w:pStyle w:val="TableParagraph"/>
              <w:spacing w:line="270" w:lineRule="atLeas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1993" w:type="dxa"/>
          </w:tcPr>
          <w:p w:rsidR="00F1316B" w:rsidRDefault="00C106ED">
            <w:pPr>
              <w:pStyle w:val="TableParagraph"/>
              <w:spacing w:before="267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оценивает финансовые </w:t>
            </w:r>
            <w:r>
              <w:rPr>
                <w:sz w:val="24"/>
              </w:rPr>
              <w:t xml:space="preserve">действия в </w:t>
            </w:r>
            <w:r>
              <w:rPr>
                <w:spacing w:val="-2"/>
                <w:sz w:val="24"/>
              </w:rPr>
              <w:t xml:space="preserve">конкретных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1316B" w:rsidRDefault="00C106ED">
            <w:pPr>
              <w:pStyle w:val="TableParagraph"/>
              <w:spacing w:before="1"/>
              <w:ind w:left="155" w:right="385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 морали и</w:t>
            </w:r>
          </w:p>
          <w:p w:rsidR="00F1316B" w:rsidRDefault="00C106ED">
            <w:pPr>
              <w:pStyle w:val="TableParagraph"/>
              <w:ind w:left="155" w:right="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общечеловечески 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</w:t>
            </w:r>
          </w:p>
          <w:p w:rsidR="00F1316B" w:rsidRDefault="00C106ED">
            <w:pPr>
              <w:pStyle w:val="TableParagraph"/>
              <w:spacing w:line="270" w:lineRule="atLeas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гражданина страны</w:t>
            </w:r>
          </w:p>
        </w:tc>
      </w:tr>
    </w:tbl>
    <w:p w:rsidR="00F1316B" w:rsidRDefault="00F1316B">
      <w:pPr>
        <w:pStyle w:val="a3"/>
        <w:spacing w:before="272"/>
        <w:rPr>
          <w:b/>
          <w:sz w:val="32"/>
        </w:rPr>
      </w:pPr>
    </w:p>
    <w:p w:rsidR="00F1316B" w:rsidRDefault="00C106ED">
      <w:pPr>
        <w:ind w:left="308" w:right="411"/>
        <w:jc w:val="center"/>
        <w:rPr>
          <w:b/>
          <w:sz w:val="32"/>
        </w:rPr>
      </w:pPr>
      <w:r>
        <w:rPr>
          <w:b/>
          <w:spacing w:val="-2"/>
          <w:sz w:val="32"/>
        </w:rPr>
        <w:t>Содержание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программы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курса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внеурочной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деятельности</w:t>
      </w:r>
    </w:p>
    <w:p w:rsidR="00F1316B" w:rsidRDefault="00C106ED">
      <w:pPr>
        <w:ind w:right="424"/>
        <w:jc w:val="center"/>
        <w:rPr>
          <w:b/>
          <w:sz w:val="32"/>
        </w:rPr>
      </w:pPr>
      <w:r>
        <w:rPr>
          <w:b/>
          <w:spacing w:val="-2"/>
          <w:sz w:val="32"/>
        </w:rPr>
        <w:t>«Функциональная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грамотность»</w:t>
      </w:r>
    </w:p>
    <w:p w:rsidR="00F1316B" w:rsidRDefault="00F1316B">
      <w:pPr>
        <w:pStyle w:val="a3"/>
        <w:rPr>
          <w:b/>
          <w:sz w:val="32"/>
        </w:rPr>
      </w:pPr>
    </w:p>
    <w:p w:rsidR="00F1316B" w:rsidRDefault="00C106ED">
      <w:pPr>
        <w:pStyle w:val="1"/>
      </w:pPr>
      <w:r>
        <w:t>Читательская</w:t>
      </w:r>
      <w:r>
        <w:rPr>
          <w:spacing w:val="-13"/>
        </w:rPr>
        <w:t xml:space="preserve"> </w:t>
      </w:r>
      <w:r>
        <w:rPr>
          <w:spacing w:val="-2"/>
        </w:rPr>
        <w:t>грамотность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7"/>
        </w:tabs>
        <w:spacing w:before="73" w:line="237" w:lineRule="auto"/>
        <w:ind w:right="119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 Электронный текст как источник информации.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7"/>
        </w:tabs>
        <w:spacing w:before="1"/>
        <w:ind w:right="979"/>
        <w:rPr>
          <w:sz w:val="24"/>
        </w:rPr>
      </w:pPr>
      <w:r>
        <w:rPr>
          <w:sz w:val="24"/>
        </w:rPr>
        <w:t>Сопоставление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текстах. Работа с текстом: как критич</w:t>
      </w:r>
      <w:r>
        <w:rPr>
          <w:sz w:val="24"/>
        </w:rPr>
        <w:t>ески оценивать степень достоверности</w:t>
      </w:r>
    </w:p>
    <w:p w:rsidR="00F1316B" w:rsidRDefault="00C106ED">
      <w:pPr>
        <w:pStyle w:val="a3"/>
        <w:ind w:left="1567"/>
      </w:pP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информации?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7"/>
        </w:tabs>
        <w:ind w:right="1850"/>
        <w:rPr>
          <w:sz w:val="24"/>
        </w:rPr>
      </w:pP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текст-аргументация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(комментарий,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обоснование). Составление плана на основе исходного текста.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7"/>
        </w:tabs>
        <w:spacing w:line="242" w:lineRule="auto"/>
        <w:ind w:right="1024"/>
        <w:rPr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(конструирующие)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 смешанным текстом. Составные тексты</w:t>
      </w:r>
    </w:p>
    <w:p w:rsidR="00F1316B" w:rsidRDefault="00C106ED">
      <w:pPr>
        <w:pStyle w:val="1"/>
        <w:spacing w:before="205"/>
      </w:pPr>
      <w:r>
        <w:t>Математическая</w:t>
      </w:r>
      <w:r>
        <w:rPr>
          <w:spacing w:val="-13"/>
        </w:rPr>
        <w:t xml:space="preserve"> </w:t>
      </w:r>
      <w:r>
        <w:rPr>
          <w:spacing w:val="-2"/>
        </w:rPr>
        <w:t>грамотность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7"/>
        </w:tabs>
        <w:spacing w:before="70"/>
        <w:ind w:right="755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таблиц.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 данных в виде диаграмм. Простые и сложные вопросы. Построение мультипликативной модели с тремя составляющи</w:t>
      </w:r>
      <w:r>
        <w:rPr>
          <w:sz w:val="24"/>
        </w:rPr>
        <w:t>ми.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6"/>
        </w:tabs>
        <w:spacing w:line="274" w:lineRule="exact"/>
        <w:ind w:left="1566" w:hanging="359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лишними</w:t>
      </w:r>
      <w:r>
        <w:rPr>
          <w:spacing w:val="-2"/>
          <w:sz w:val="24"/>
        </w:rPr>
        <w:t xml:space="preserve"> данными.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6"/>
        </w:tabs>
        <w:spacing w:before="3" w:line="275" w:lineRule="exact"/>
        <w:ind w:left="1566" w:hanging="359"/>
        <w:rPr>
          <w:sz w:val="24"/>
        </w:rPr>
      </w:pP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уравнений.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6"/>
        </w:tabs>
        <w:spacing w:line="275" w:lineRule="exact"/>
        <w:ind w:left="1566" w:hanging="359"/>
        <w:rPr>
          <w:sz w:val="24"/>
        </w:rPr>
      </w:pPr>
      <w:r>
        <w:rPr>
          <w:sz w:val="24"/>
        </w:rPr>
        <w:t>Количественные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различными</w:t>
      </w:r>
    </w:p>
    <w:p w:rsidR="00F1316B" w:rsidRDefault="00C106ED">
      <w:pPr>
        <w:pStyle w:val="a3"/>
        <w:ind w:left="1567"/>
      </w:pPr>
      <w:r>
        <w:t>представлениями</w:t>
      </w:r>
      <w:r>
        <w:rPr>
          <w:spacing w:val="-5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изяществом</w:t>
      </w:r>
      <w:r>
        <w:rPr>
          <w:spacing w:val="-7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вычислениями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уме,</w:t>
      </w:r>
      <w:r>
        <w:rPr>
          <w:spacing w:val="-5"/>
        </w:rPr>
        <w:t xml:space="preserve"> </w:t>
      </w:r>
      <w:r>
        <w:t>оценкой разумности результатов. Решение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6"/>
        </w:tabs>
        <w:ind w:left="1566" w:hanging="359"/>
        <w:rPr>
          <w:sz w:val="24"/>
        </w:rPr>
      </w:pPr>
      <w:r>
        <w:rPr>
          <w:sz w:val="24"/>
        </w:rPr>
        <w:t>стереометрических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F1316B" w:rsidRDefault="00C106ED">
      <w:pPr>
        <w:pStyle w:val="a4"/>
        <w:numPr>
          <w:ilvl w:val="2"/>
          <w:numId w:val="2"/>
        </w:numPr>
        <w:tabs>
          <w:tab w:val="left" w:pos="1566"/>
        </w:tabs>
        <w:spacing w:before="2"/>
        <w:ind w:left="1566" w:hanging="359"/>
        <w:rPr>
          <w:sz w:val="24"/>
        </w:rPr>
      </w:pPr>
      <w:r>
        <w:rPr>
          <w:sz w:val="24"/>
        </w:rPr>
        <w:t>Вероятностные,</w:t>
      </w:r>
      <w:r>
        <w:rPr>
          <w:spacing w:val="-8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зависимости.</w:t>
      </w:r>
    </w:p>
    <w:p w:rsidR="00F1316B" w:rsidRDefault="00C106ED">
      <w:pPr>
        <w:pStyle w:val="1"/>
        <w:spacing w:before="210"/>
        <w:jc w:val="both"/>
      </w:pPr>
      <w:r>
        <w:rPr>
          <w:spacing w:val="-2"/>
        </w:rPr>
        <w:t>Естественно-научная</w:t>
      </w:r>
      <w:r>
        <w:rPr>
          <w:spacing w:val="12"/>
        </w:rPr>
        <w:t xml:space="preserve"> </w:t>
      </w:r>
      <w:r>
        <w:rPr>
          <w:spacing w:val="-2"/>
        </w:rPr>
        <w:t>грамотность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61"/>
        </w:tabs>
        <w:spacing w:before="74"/>
        <w:ind w:hanging="362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сцену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уран.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Радиоактивность.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радиоактивность.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61"/>
        </w:tabs>
        <w:spacing w:before="64"/>
        <w:ind w:right="554"/>
        <w:jc w:val="both"/>
        <w:rPr>
          <w:sz w:val="24"/>
        </w:rPr>
      </w:pPr>
      <w:r>
        <w:rPr>
          <w:sz w:val="24"/>
        </w:rPr>
        <w:t>Изменения состояния веществ. Физические явления и химические превращения. Отличие химических реакций от физических явлений. Вид и популяции. Общая характеристика популяции. Экологические факторы и условия среды обитания. Происхождение видов. Закономерности</w:t>
      </w:r>
      <w:r>
        <w:rPr>
          <w:sz w:val="24"/>
        </w:rPr>
        <w:t xml:space="preserve"> изменчивости: модификационная и мутационная изменчивости. Основные методы селекции растений, животных и микроорганизмов.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61"/>
        </w:tabs>
        <w:spacing w:before="144"/>
        <w:ind w:right="554"/>
        <w:jc w:val="both"/>
        <w:rPr>
          <w:sz w:val="24"/>
        </w:rPr>
      </w:pPr>
      <w:r>
        <w:rPr>
          <w:sz w:val="24"/>
        </w:rPr>
        <w:t>Потоки вещества и энергии в экосистеме. Саморазвитие экосистемы. Биосфера. Средообразующая деятельность организмов. Круговорот веществ</w:t>
      </w:r>
      <w:r>
        <w:rPr>
          <w:sz w:val="24"/>
        </w:rPr>
        <w:t xml:space="preserve"> в биосфере. Эволюция биосферы. Антропогенное воздействие на биосферу. Основы рационального </w:t>
      </w:r>
      <w:r>
        <w:rPr>
          <w:spacing w:val="-2"/>
          <w:sz w:val="24"/>
        </w:rPr>
        <w:t>природопользования.</w:t>
      </w:r>
    </w:p>
    <w:p w:rsidR="00F1316B" w:rsidRDefault="00F1316B">
      <w:pPr>
        <w:pStyle w:val="a4"/>
        <w:jc w:val="both"/>
        <w:rPr>
          <w:sz w:val="24"/>
        </w:rPr>
        <w:sectPr w:rsidR="00F1316B">
          <w:pgSz w:w="11930" w:h="16860"/>
          <w:pgMar w:top="580" w:right="566" w:bottom="760" w:left="425" w:header="0" w:footer="561" w:gutter="0"/>
          <w:cols w:space="720"/>
        </w:sectPr>
      </w:pPr>
    </w:p>
    <w:p w:rsidR="00F1316B" w:rsidRDefault="00C106ED">
      <w:pPr>
        <w:pStyle w:val="1"/>
        <w:spacing w:before="66"/>
      </w:pPr>
      <w:r>
        <w:lastRenderedPageBreak/>
        <w:t>Финансовая</w:t>
      </w:r>
      <w:r>
        <w:rPr>
          <w:spacing w:val="-7"/>
        </w:rPr>
        <w:t xml:space="preserve"> </w:t>
      </w:r>
      <w:r>
        <w:rPr>
          <w:spacing w:val="-2"/>
        </w:rPr>
        <w:t>грамотность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47"/>
        </w:tabs>
        <w:spacing w:before="212"/>
        <w:ind w:left="847" w:hanging="348"/>
        <w:rPr>
          <w:sz w:val="24"/>
        </w:rPr>
      </w:pPr>
      <w:r>
        <w:rPr>
          <w:sz w:val="24"/>
        </w:rPr>
        <w:t>Ценные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5"/>
          <w:sz w:val="24"/>
        </w:rPr>
        <w:t xml:space="preserve"> </w:t>
      </w:r>
      <w:r>
        <w:rPr>
          <w:sz w:val="24"/>
        </w:rPr>
        <w:t>Векселя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облигации: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специфика.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46"/>
          <w:tab w:val="left" w:pos="861"/>
        </w:tabs>
        <w:spacing w:before="224"/>
        <w:ind w:right="556"/>
        <w:jc w:val="both"/>
        <w:rPr>
          <w:sz w:val="24"/>
        </w:rPr>
      </w:pPr>
      <w:r>
        <w:rPr>
          <w:sz w:val="24"/>
        </w:rPr>
        <w:t xml:space="preserve">Риски акций и управление ими. Гибридные инструменты. Биржа и брокеры. Фондовые индексы. Паевые инвестиционные фонды. Риски и управление ими. Инвестиционное </w:t>
      </w:r>
      <w:r>
        <w:rPr>
          <w:spacing w:val="-2"/>
          <w:sz w:val="24"/>
        </w:rPr>
        <w:t>профилирование.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46"/>
          <w:tab w:val="left" w:pos="861"/>
        </w:tabs>
        <w:spacing w:before="137"/>
        <w:ind w:right="557"/>
        <w:jc w:val="both"/>
        <w:rPr>
          <w:sz w:val="24"/>
        </w:rPr>
      </w:pPr>
      <w:r>
        <w:rPr>
          <w:sz w:val="24"/>
        </w:rPr>
        <w:t>Формирование инвестиционного портфеля и его пересмотр. Типичные ошибки инвесторов. У</w:t>
      </w:r>
      <w:r>
        <w:rPr>
          <w:sz w:val="24"/>
        </w:rPr>
        <w:t xml:space="preserve">частники страхового рынка. Страхование для физических лиц. Государственное и </w:t>
      </w:r>
      <w:r>
        <w:rPr>
          <w:spacing w:val="-2"/>
          <w:sz w:val="24"/>
        </w:rPr>
        <w:t>негосударственное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47"/>
        </w:tabs>
        <w:spacing w:before="139"/>
        <w:ind w:left="847" w:hanging="348"/>
        <w:rPr>
          <w:sz w:val="24"/>
        </w:rPr>
      </w:pPr>
      <w:r>
        <w:rPr>
          <w:sz w:val="24"/>
        </w:rPr>
        <w:t>Пенсионное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страхование.</w:t>
      </w:r>
    </w:p>
    <w:p w:rsidR="00F1316B" w:rsidRDefault="00C106ED">
      <w:pPr>
        <w:pStyle w:val="a4"/>
        <w:numPr>
          <w:ilvl w:val="0"/>
          <w:numId w:val="1"/>
        </w:numPr>
        <w:tabs>
          <w:tab w:val="left" w:pos="847"/>
        </w:tabs>
        <w:spacing w:before="120"/>
        <w:ind w:left="847" w:hanging="348"/>
        <w:rPr>
          <w:sz w:val="24"/>
        </w:rPr>
      </w:pP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посредником.</w:t>
      </w:r>
    </w:p>
    <w:p w:rsidR="00F1316B" w:rsidRDefault="00F1316B">
      <w:pPr>
        <w:pStyle w:val="a3"/>
        <w:spacing w:before="248"/>
      </w:pPr>
    </w:p>
    <w:p w:rsidR="00F1316B" w:rsidRDefault="00C106ED">
      <w:pPr>
        <w:pStyle w:val="1"/>
        <w:spacing w:before="1"/>
        <w:ind w:left="0" w:right="411"/>
        <w:jc w:val="center"/>
      </w:pPr>
      <w:r>
        <w:t>Календарно-</w:t>
      </w:r>
      <w:r>
        <w:rPr>
          <w:spacing w:val="-17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F1316B" w:rsidRDefault="00C106ED">
      <w:pPr>
        <w:spacing w:before="4"/>
        <w:ind w:right="413"/>
        <w:jc w:val="center"/>
        <w:rPr>
          <w:b/>
          <w:sz w:val="28"/>
        </w:rPr>
      </w:pPr>
      <w:r>
        <w:rPr>
          <w:b/>
          <w:spacing w:val="-2"/>
          <w:sz w:val="28"/>
        </w:rPr>
        <w:t>«Функциональная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грамотность»</w:t>
      </w:r>
    </w:p>
    <w:p w:rsidR="00F1316B" w:rsidRDefault="00F1316B">
      <w:pPr>
        <w:pStyle w:val="a3"/>
        <w:spacing w:before="195"/>
        <w:rPr>
          <w:b/>
          <w:sz w:val="20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9"/>
        <w:gridCol w:w="5018"/>
        <w:gridCol w:w="830"/>
      </w:tblGrid>
      <w:tr w:rsidR="008666D9">
        <w:trPr>
          <w:trHeight w:val="1477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54" w:lineRule="auto"/>
              <w:ind w:left="125" w:right="100" w:firstLine="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уро </w:t>
            </w:r>
            <w:r>
              <w:rPr>
                <w:b/>
                <w:spacing w:val="-6"/>
                <w:sz w:val="24"/>
              </w:rPr>
              <w:t>ка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8666D9" w:rsidRDefault="008666D9">
            <w:pPr>
              <w:pStyle w:val="TableParagraph"/>
              <w:spacing w:line="254" w:lineRule="auto"/>
              <w:ind w:left="211" w:right="106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8666D9" w:rsidRDefault="008666D9">
            <w:pPr>
              <w:pStyle w:val="TableParagraph"/>
              <w:spacing w:before="1"/>
              <w:ind w:lef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spacing w:before="270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8666D9">
        <w:trPr>
          <w:trHeight w:val="561"/>
        </w:trPr>
        <w:tc>
          <w:tcPr>
            <w:tcW w:w="612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spacing w:line="270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7" w:lineRule="exact"/>
              <w:ind w:left="87" w:right="7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Модуль: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«Основы финансовой</w:t>
            </w:r>
          </w:p>
          <w:p w:rsidR="008666D9" w:rsidRDefault="008666D9">
            <w:pPr>
              <w:pStyle w:val="TableParagraph"/>
              <w:spacing w:line="275" w:lineRule="exact"/>
              <w:ind w:left="87" w:right="5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грамотности»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</w:tr>
      <w:tr w:rsidR="008666D9" w:rsidRPr="008666D9">
        <w:trPr>
          <w:trHeight w:val="830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9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Банки: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</w:tr>
      <w:tr w:rsidR="008666D9">
        <w:trPr>
          <w:trHeight w:val="885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4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2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9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Фондовый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рынок: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роста доходов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</w:tr>
      <w:tr w:rsidR="008666D9">
        <w:trPr>
          <w:trHeight w:val="887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3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9" w:lineRule="auto"/>
              <w:ind w:left="116" w:right="216" w:firstLine="60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потерять.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</w:tr>
      <w:tr w:rsidR="008666D9" w:rsidRPr="008666D9">
        <w:trPr>
          <w:trHeight w:val="868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4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ind w:left="116" w:right="216"/>
              <w:rPr>
                <w:sz w:val="24"/>
              </w:rPr>
            </w:pPr>
            <w:r>
              <w:rPr>
                <w:sz w:val="24"/>
              </w:rPr>
              <w:t>Страхование: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страховать, чтобы не попасть в беду.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</w:tr>
      <w:tr w:rsidR="008666D9">
        <w:trPr>
          <w:trHeight w:val="856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4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5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49" w:lineRule="auto"/>
              <w:ind w:left="116" w:right="216" w:firstLine="6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мошенничества: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распознать и не стать жертвой.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  <w:rPr>
                <w:sz w:val="24"/>
              </w:rPr>
            </w:pPr>
          </w:p>
        </w:tc>
      </w:tr>
    </w:tbl>
    <w:p w:rsidR="00F1316B" w:rsidRDefault="00F1316B">
      <w:pPr>
        <w:pStyle w:val="TableParagraph"/>
        <w:rPr>
          <w:sz w:val="24"/>
        </w:rPr>
        <w:sectPr w:rsidR="00F1316B">
          <w:pgSz w:w="11930" w:h="16860"/>
          <w:pgMar w:top="540" w:right="566" w:bottom="760" w:left="425" w:header="0" w:footer="561" w:gutter="0"/>
          <w:cols w:space="720"/>
        </w:sect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9"/>
        <w:gridCol w:w="5018"/>
        <w:gridCol w:w="830"/>
      </w:tblGrid>
      <w:tr w:rsidR="008666D9">
        <w:trPr>
          <w:trHeight w:val="885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lastRenderedPageBreak/>
              <w:t>6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оптимального варианта, финансовый просчет.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590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7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tabs>
                <w:tab w:val="left" w:pos="2243"/>
                <w:tab w:val="left" w:pos="2953"/>
              </w:tabs>
              <w:ind w:left="116" w:right="12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негосударственное </w:t>
            </w:r>
            <w:r>
              <w:rPr>
                <w:sz w:val="24"/>
              </w:rPr>
              <w:t>пенсионное страхование.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724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561"/>
        </w:trPr>
        <w:tc>
          <w:tcPr>
            <w:tcW w:w="612" w:type="dxa"/>
          </w:tcPr>
          <w:p w:rsidR="008666D9" w:rsidRDefault="008666D9">
            <w:pPr>
              <w:pStyle w:val="TableParagraph"/>
            </w:pP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spacing w:line="265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16" w:lineRule="auto"/>
              <w:ind w:left="1650" w:right="216" w:hanging="98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Модуль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«Основы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читательской </w:t>
            </w:r>
            <w:r>
              <w:rPr>
                <w:b/>
                <w:i/>
                <w:spacing w:val="-2"/>
                <w:sz w:val="26"/>
              </w:rPr>
              <w:t>грамотности»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1175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9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6" w:lineRule="auto"/>
              <w:ind w:left="116" w:right="12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текст и вне текстовые знания.</w:t>
            </w:r>
          </w:p>
          <w:p w:rsidR="008666D9" w:rsidRDefault="008666D9">
            <w:pPr>
              <w:pStyle w:val="TableParagraph"/>
              <w:spacing w:line="247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88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  <w:p w:rsidR="008666D9" w:rsidRDefault="008666D9">
            <w:pPr>
              <w:pStyle w:val="TableParagraph"/>
              <w:spacing w:before="5" w:line="290" w:lineRule="atLeast"/>
              <w:ind w:left="116" w:right="12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информации?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8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11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/>
              <w:rPr>
                <w:sz w:val="24"/>
              </w:rPr>
            </w:pPr>
            <w:r>
              <w:rPr>
                <w:sz w:val="24"/>
              </w:rPr>
              <w:t>Работа с текстом: как критически оценивать степень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тексте </w:t>
            </w:r>
            <w:r>
              <w:rPr>
                <w:spacing w:val="-2"/>
                <w:sz w:val="24"/>
              </w:rPr>
              <w:t>информации?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959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12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524"/>
              <w:rPr>
                <w:sz w:val="24"/>
              </w:rPr>
            </w:pPr>
            <w:r>
              <w:rPr>
                <w:sz w:val="24"/>
              </w:rPr>
              <w:t>Типы задач на грамотность. 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(конструирующие)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14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8666D9" w:rsidRDefault="008666D9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аттестация).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15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  <w:p w:rsidR="008666D9" w:rsidRDefault="008666D9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аттестация).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16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Pr="008666D9" w:rsidRDefault="008666D9">
            <w:pPr>
              <w:pStyle w:val="TableParagraph"/>
              <w:rPr>
                <w:lang w:val="en-US"/>
              </w:rPr>
            </w:pP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spacing w:line="114" w:lineRule="exact"/>
              <w:ind w:left="113"/>
              <w:rPr>
                <w:rFonts w:ascii="Calibri"/>
                <w:sz w:val="10"/>
              </w:rPr>
            </w:pPr>
            <w:r>
              <w:rPr>
                <w:rFonts w:ascii="Calibri"/>
                <w:spacing w:val="-10"/>
                <w:sz w:val="10"/>
              </w:rPr>
              <w:t>8</w:t>
            </w:r>
          </w:p>
          <w:p w:rsidR="008666D9" w:rsidRDefault="008666D9">
            <w:pPr>
              <w:pStyle w:val="TableParagraph"/>
              <w:spacing w:line="272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650" w:right="276" w:hanging="135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Модуль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«Основы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естественнонаучной </w:t>
            </w:r>
            <w:r>
              <w:rPr>
                <w:b/>
                <w:i/>
                <w:spacing w:val="-2"/>
                <w:sz w:val="26"/>
              </w:rPr>
              <w:t>грамотности»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90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17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объяснения различных явлений.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18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объяснения различных явлений.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16" w:right="216" w:firstLine="60"/>
              <w:rPr>
                <w:sz w:val="24"/>
              </w:rPr>
            </w:pPr>
            <w:r>
              <w:rPr>
                <w:sz w:val="24"/>
              </w:rPr>
              <w:t>Распознавание, использование и создание объяснительных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216" w:firstLine="60"/>
              <w:rPr>
                <w:sz w:val="24"/>
              </w:rPr>
            </w:pPr>
            <w:r>
              <w:rPr>
                <w:sz w:val="24"/>
              </w:rPr>
              <w:t>Распознавание, использование и создание объяснительных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</w:tbl>
    <w:p w:rsidR="00F1316B" w:rsidRDefault="00F1316B">
      <w:pPr>
        <w:pStyle w:val="TableParagraph"/>
        <w:sectPr w:rsidR="00F1316B">
          <w:pgSz w:w="11930" w:h="16860"/>
          <w:pgMar w:top="680" w:right="566" w:bottom="760" w:left="425" w:header="0" w:footer="561" w:gutter="0"/>
          <w:cols w:space="720"/>
        </w:sect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19"/>
        <w:gridCol w:w="5018"/>
        <w:gridCol w:w="830"/>
      </w:tblGrid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lastRenderedPageBreak/>
              <w:t>21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216" w:firstLine="60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прогнозов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протекании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явления.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0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1309" w:firstLine="60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прогнозов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протекании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явления.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23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122" w:firstLine="6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 устройства или технологии.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24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16" w:right="12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 устройства или технологии. Проведение</w:t>
            </w:r>
          </w:p>
          <w:p w:rsidR="008666D9" w:rsidRDefault="008666D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рубежной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</w:pPr>
          </w:p>
        </w:tc>
        <w:tc>
          <w:tcPr>
            <w:tcW w:w="1019" w:type="dxa"/>
          </w:tcPr>
          <w:p w:rsidR="008666D9" w:rsidRDefault="008666D9">
            <w:pPr>
              <w:pStyle w:val="TableParagraph"/>
              <w:spacing w:line="114" w:lineRule="exact"/>
              <w:ind w:left="113"/>
              <w:rPr>
                <w:rFonts w:ascii="Calibri"/>
                <w:sz w:val="10"/>
              </w:rPr>
            </w:pPr>
            <w:r>
              <w:rPr>
                <w:rFonts w:ascii="Calibri"/>
                <w:spacing w:val="-10"/>
                <w:sz w:val="10"/>
              </w:rPr>
              <w:t>8</w:t>
            </w:r>
          </w:p>
          <w:p w:rsidR="008666D9" w:rsidRDefault="008666D9">
            <w:pPr>
              <w:pStyle w:val="TableParagraph"/>
              <w:spacing w:line="272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650" w:right="216" w:hanging="115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Модуль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«Основы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математической </w:t>
            </w:r>
            <w:r>
              <w:rPr>
                <w:b/>
                <w:i/>
                <w:spacing w:val="-2"/>
                <w:sz w:val="26"/>
              </w:rPr>
              <w:t>грамотности»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76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666D9" w:rsidRDefault="008666D9">
            <w:pPr>
              <w:pStyle w:val="TableParagraph"/>
              <w:spacing w:before="3" w:line="290" w:lineRule="atLeast"/>
              <w:ind w:left="116" w:right="21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масса, температура, расстояние)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0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26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Вычисление величины, применение пропорций,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 для решения проблем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0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49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таблиц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before="1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28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49" w:lineRule="auto"/>
              <w:ind w:left="116" w:right="122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 ориентированных задач.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29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Флешки: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флешкам, применение математических знаний для</w:t>
            </w:r>
          </w:p>
          <w:p w:rsidR="008666D9" w:rsidRDefault="008666D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 w:rsidRP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30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4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Электробус,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электросамокаты: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 правильного варианта, применение</w:t>
            </w:r>
          </w:p>
          <w:p w:rsidR="008666D9" w:rsidRDefault="008666D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31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39" w:lineRule="exact"/>
              <w:ind w:left="116"/>
            </w:pP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математических</w:t>
            </w:r>
            <w:r>
              <w:rPr>
                <w:spacing w:val="-12"/>
              </w:rPr>
              <w:t xml:space="preserve"> </w:t>
            </w:r>
            <w:r>
              <w:t>понятий,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фактов.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892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52" w:lineRule="auto"/>
              <w:ind w:left="116" w:right="216"/>
            </w:pPr>
            <w:r>
              <w:t>Обобщение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модулю</w:t>
            </w:r>
            <w:r>
              <w:rPr>
                <w:spacing w:val="-9"/>
              </w:rPr>
              <w:t xml:space="preserve"> </w:t>
            </w:r>
            <w:r>
              <w:t>«Основы</w:t>
            </w:r>
            <w:r>
              <w:rPr>
                <w:spacing w:val="-10"/>
              </w:rPr>
              <w:t xml:space="preserve"> </w:t>
            </w:r>
            <w:r>
              <w:t xml:space="preserve">математической </w:t>
            </w:r>
            <w:r>
              <w:rPr>
                <w:spacing w:val="-2"/>
              </w:rPr>
              <w:t>грамотности»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499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  <w:tr w:rsidR="008666D9">
        <w:trPr>
          <w:trHeight w:val="498"/>
        </w:trPr>
        <w:tc>
          <w:tcPr>
            <w:tcW w:w="612" w:type="dxa"/>
          </w:tcPr>
          <w:p w:rsidR="008666D9" w:rsidRDefault="008666D9">
            <w:pPr>
              <w:pStyle w:val="TableParagraph"/>
              <w:spacing w:line="268" w:lineRule="exact"/>
              <w:ind w:left="115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</w:t>
            </w:r>
          </w:p>
        </w:tc>
        <w:tc>
          <w:tcPr>
            <w:tcW w:w="1019" w:type="dxa"/>
          </w:tcPr>
          <w:p w:rsidR="008666D9" w:rsidRDefault="008666D9">
            <w:pPr>
              <w:pStyle w:val="TableParagraph"/>
            </w:pPr>
          </w:p>
        </w:tc>
        <w:tc>
          <w:tcPr>
            <w:tcW w:w="5018" w:type="dxa"/>
          </w:tcPr>
          <w:p w:rsidR="008666D9" w:rsidRDefault="008666D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830" w:type="dxa"/>
          </w:tcPr>
          <w:p w:rsidR="008666D9" w:rsidRDefault="008666D9">
            <w:pPr>
              <w:pStyle w:val="TableParagraph"/>
            </w:pPr>
          </w:p>
        </w:tc>
      </w:tr>
    </w:tbl>
    <w:p w:rsidR="00F1316B" w:rsidRDefault="00F1316B">
      <w:pPr>
        <w:pStyle w:val="a3"/>
        <w:spacing w:before="197"/>
        <w:rPr>
          <w:b/>
        </w:rPr>
      </w:pPr>
    </w:p>
    <w:p w:rsidR="00F1316B" w:rsidRDefault="00C106ED">
      <w:pPr>
        <w:pStyle w:val="2"/>
        <w:ind w:right="433"/>
      </w:pPr>
      <w:r>
        <w:t>Учебно-методический</w:t>
      </w:r>
      <w:r>
        <w:rPr>
          <w:spacing w:val="-14"/>
        </w:rPr>
        <w:t xml:space="preserve"> </w:t>
      </w:r>
      <w:r>
        <w:rPr>
          <w:spacing w:val="-2"/>
        </w:rPr>
        <w:t>комплект</w:t>
      </w:r>
    </w:p>
    <w:p w:rsidR="00F1316B" w:rsidRDefault="00C106ED">
      <w:pPr>
        <w:pStyle w:val="a4"/>
        <w:numPr>
          <w:ilvl w:val="1"/>
          <w:numId w:val="1"/>
        </w:numPr>
        <w:tabs>
          <w:tab w:val="left" w:pos="1497"/>
          <w:tab w:val="left" w:pos="1521"/>
        </w:tabs>
        <w:spacing w:before="192" w:line="276" w:lineRule="auto"/>
        <w:ind w:right="808" w:hanging="360"/>
        <w:rPr>
          <w:sz w:val="24"/>
        </w:rPr>
      </w:pPr>
      <w:r>
        <w:rPr>
          <w:sz w:val="24"/>
        </w:rPr>
        <w:t>Развитие функциональной грамотности обучающихся основной школы: 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Л.Ю.</w:t>
      </w:r>
      <w:r>
        <w:rPr>
          <w:spacing w:val="-3"/>
          <w:sz w:val="24"/>
        </w:rPr>
        <w:t xml:space="preserve"> </w:t>
      </w:r>
      <w:r>
        <w:rPr>
          <w:sz w:val="24"/>
        </w:rPr>
        <w:t>Панариной,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И.В. Сорокиной, О.А. Смагиной, Е.А. Зайцевой. - Самара: СИПКРО, 2019</w:t>
      </w:r>
    </w:p>
    <w:p w:rsidR="00F1316B" w:rsidRDefault="00F1316B">
      <w:pPr>
        <w:pStyle w:val="a3"/>
        <w:spacing w:before="39"/>
      </w:pPr>
    </w:p>
    <w:p w:rsidR="00F1316B" w:rsidRDefault="00C106ED">
      <w:pPr>
        <w:pStyle w:val="a4"/>
        <w:numPr>
          <w:ilvl w:val="1"/>
          <w:numId w:val="1"/>
        </w:numPr>
        <w:tabs>
          <w:tab w:val="left" w:pos="1514"/>
        </w:tabs>
        <w:ind w:left="1514" w:hanging="355"/>
        <w:rPr>
          <w:sz w:val="24"/>
        </w:rPr>
      </w:pPr>
      <w:r>
        <w:rPr>
          <w:sz w:val="24"/>
        </w:rPr>
        <w:t>Гостева</w:t>
      </w:r>
      <w:r>
        <w:rPr>
          <w:spacing w:val="-10"/>
          <w:sz w:val="24"/>
        </w:rPr>
        <w:t xml:space="preserve"> </w:t>
      </w:r>
      <w:r>
        <w:rPr>
          <w:sz w:val="24"/>
        </w:rPr>
        <w:t>Ю.Н.,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Кузнецова</w:t>
      </w:r>
      <w:r>
        <w:rPr>
          <w:spacing w:val="-7"/>
          <w:sz w:val="24"/>
        </w:rPr>
        <w:t xml:space="preserve"> </w:t>
      </w:r>
      <w:r>
        <w:rPr>
          <w:sz w:val="24"/>
        </w:rPr>
        <w:t>М.И.,</w:t>
      </w:r>
      <w:r>
        <w:rPr>
          <w:spacing w:val="-4"/>
          <w:sz w:val="24"/>
        </w:rPr>
        <w:t xml:space="preserve"> </w:t>
      </w:r>
      <w:r>
        <w:rPr>
          <w:sz w:val="24"/>
        </w:rPr>
        <w:t>Рябинина</w:t>
      </w:r>
      <w:r>
        <w:rPr>
          <w:spacing w:val="-2"/>
          <w:sz w:val="24"/>
        </w:rPr>
        <w:t xml:space="preserve"> </w:t>
      </w:r>
      <w:r>
        <w:rPr>
          <w:sz w:val="24"/>
        </w:rPr>
        <w:t>Л.А.,</w:t>
      </w:r>
      <w:r>
        <w:rPr>
          <w:spacing w:val="-4"/>
          <w:sz w:val="24"/>
        </w:rPr>
        <w:t xml:space="preserve"> </w:t>
      </w:r>
      <w:r>
        <w:rPr>
          <w:sz w:val="24"/>
        </w:rPr>
        <w:t>Сидорова</w:t>
      </w:r>
      <w:r>
        <w:rPr>
          <w:spacing w:val="-7"/>
          <w:sz w:val="24"/>
        </w:rPr>
        <w:t xml:space="preserve"> </w:t>
      </w:r>
      <w:r>
        <w:rPr>
          <w:sz w:val="24"/>
        </w:rPr>
        <w:t>Г.А.,</w:t>
      </w:r>
      <w:r>
        <w:rPr>
          <w:spacing w:val="-3"/>
          <w:sz w:val="24"/>
        </w:rPr>
        <w:t xml:space="preserve"> </w:t>
      </w:r>
      <w:r>
        <w:rPr>
          <w:sz w:val="24"/>
        </w:rPr>
        <w:t>Чабан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Т.Ю.</w:t>
      </w:r>
    </w:p>
    <w:p w:rsidR="00F1316B" w:rsidRDefault="00F1316B">
      <w:pPr>
        <w:pStyle w:val="a4"/>
        <w:rPr>
          <w:sz w:val="24"/>
        </w:rPr>
        <w:sectPr w:rsidR="00F1316B">
          <w:type w:val="continuous"/>
          <w:pgSz w:w="11930" w:h="16860"/>
          <w:pgMar w:top="680" w:right="566" w:bottom="760" w:left="425" w:header="0" w:footer="561" w:gutter="0"/>
          <w:cols w:space="720"/>
        </w:sectPr>
      </w:pPr>
    </w:p>
    <w:p w:rsidR="00F1316B" w:rsidRDefault="00C106ED">
      <w:pPr>
        <w:pStyle w:val="a3"/>
        <w:spacing w:before="70" w:line="280" w:lineRule="auto"/>
        <w:ind w:left="1521"/>
      </w:pPr>
      <w:r>
        <w:lastRenderedPageBreak/>
        <w:t>Читательская</w:t>
      </w:r>
      <w:r>
        <w:rPr>
          <w:spacing w:val="-5"/>
        </w:rPr>
        <w:t xml:space="preserve"> </w:t>
      </w:r>
      <w:r>
        <w:t>грамотность.</w:t>
      </w:r>
      <w:r>
        <w:rPr>
          <w:spacing w:val="-5"/>
        </w:rPr>
        <w:t xml:space="preserve"> </w:t>
      </w:r>
      <w:r>
        <w:t>Сборник</w:t>
      </w:r>
      <w:r>
        <w:rPr>
          <w:spacing w:val="-5"/>
        </w:rPr>
        <w:t xml:space="preserve"> </w:t>
      </w:r>
      <w:r>
        <w:t>эталонных</w:t>
      </w:r>
      <w:r>
        <w:rPr>
          <w:spacing w:val="-3"/>
        </w:rPr>
        <w:t xml:space="preserve"> </w:t>
      </w:r>
      <w:r>
        <w:t>заданий.</w:t>
      </w:r>
      <w:r>
        <w:rPr>
          <w:spacing w:val="-5"/>
        </w:rPr>
        <w:t xml:space="preserve"> </w:t>
      </w:r>
      <w:r>
        <w:t>Выпуск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(ч.1,</w:t>
      </w:r>
      <w:r>
        <w:rPr>
          <w:spacing w:val="-5"/>
        </w:rPr>
        <w:t xml:space="preserve"> </w:t>
      </w:r>
      <w:r>
        <w:t>ч.2). М.:Просвещение, 2021</w:t>
      </w:r>
    </w:p>
    <w:p w:rsidR="00F1316B" w:rsidRDefault="00F1316B">
      <w:pPr>
        <w:pStyle w:val="a3"/>
        <w:spacing w:before="34"/>
      </w:pPr>
    </w:p>
    <w:p w:rsidR="00F1316B" w:rsidRDefault="00C106ED">
      <w:pPr>
        <w:pStyle w:val="a4"/>
        <w:numPr>
          <w:ilvl w:val="1"/>
          <w:numId w:val="1"/>
        </w:numPr>
        <w:tabs>
          <w:tab w:val="left" w:pos="1513"/>
        </w:tabs>
        <w:ind w:left="1513" w:hanging="352"/>
        <w:rPr>
          <w:sz w:val="24"/>
        </w:rPr>
      </w:pPr>
      <w:r>
        <w:rPr>
          <w:sz w:val="24"/>
        </w:rPr>
        <w:t>Рослова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Л.О.,</w:t>
      </w:r>
      <w:r>
        <w:rPr>
          <w:spacing w:val="-1"/>
          <w:sz w:val="24"/>
        </w:rPr>
        <w:t xml:space="preserve"> </w:t>
      </w:r>
      <w:r>
        <w:rPr>
          <w:sz w:val="24"/>
        </w:rPr>
        <w:t>Рыдзе</w:t>
      </w:r>
      <w:r>
        <w:rPr>
          <w:spacing w:val="-2"/>
          <w:sz w:val="24"/>
        </w:rPr>
        <w:t xml:space="preserve"> </w:t>
      </w:r>
      <w:r>
        <w:rPr>
          <w:sz w:val="24"/>
        </w:rPr>
        <w:t>О.А.,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Краснянская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К.А.,</w:t>
      </w:r>
      <w:r>
        <w:rPr>
          <w:spacing w:val="-1"/>
          <w:sz w:val="24"/>
        </w:rPr>
        <w:t xml:space="preserve"> </w:t>
      </w:r>
      <w:r>
        <w:rPr>
          <w:sz w:val="24"/>
        </w:rPr>
        <w:t>Квитко</w:t>
      </w:r>
      <w:r>
        <w:rPr>
          <w:spacing w:val="-1"/>
          <w:sz w:val="24"/>
        </w:rPr>
        <w:t xml:space="preserve"> </w:t>
      </w:r>
      <w:r>
        <w:rPr>
          <w:sz w:val="24"/>
        </w:rPr>
        <w:t>Е.С.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Математическая</w:t>
      </w:r>
    </w:p>
    <w:p w:rsidR="00F1316B" w:rsidRDefault="00C106ED">
      <w:pPr>
        <w:pStyle w:val="a3"/>
        <w:spacing w:before="41"/>
        <w:ind w:left="1521"/>
      </w:pPr>
      <w:r>
        <w:t>грамотность.</w:t>
      </w:r>
      <w:r>
        <w:rPr>
          <w:spacing w:val="-12"/>
        </w:rPr>
        <w:t xml:space="preserve"> </w:t>
      </w:r>
      <w:r>
        <w:t>Сборник</w:t>
      </w:r>
      <w:r>
        <w:rPr>
          <w:spacing w:val="-7"/>
        </w:rPr>
        <w:t xml:space="preserve"> </w:t>
      </w:r>
      <w:r>
        <w:t>эталонных</w:t>
      </w:r>
      <w:r>
        <w:rPr>
          <w:spacing w:val="-5"/>
        </w:rPr>
        <w:t xml:space="preserve"> </w:t>
      </w:r>
      <w:r>
        <w:t>заданий.</w:t>
      </w:r>
      <w:r>
        <w:rPr>
          <w:spacing w:val="-8"/>
        </w:rPr>
        <w:t xml:space="preserve"> </w:t>
      </w:r>
      <w:r>
        <w:t>Выпуск</w:t>
      </w:r>
      <w:r>
        <w:rPr>
          <w:spacing w:val="-8"/>
        </w:rPr>
        <w:t xml:space="preserve"> </w:t>
      </w:r>
      <w:r>
        <w:t>1(ч.1,ч.2).М:</w:t>
      </w:r>
      <w:r>
        <w:rPr>
          <w:spacing w:val="-6"/>
        </w:rPr>
        <w:t xml:space="preserve"> </w:t>
      </w:r>
      <w:r>
        <w:rPr>
          <w:spacing w:val="-2"/>
        </w:rPr>
        <w:t>Просвещение,2021</w:t>
      </w:r>
    </w:p>
    <w:p w:rsidR="00F1316B" w:rsidRDefault="00F1316B">
      <w:pPr>
        <w:pStyle w:val="a3"/>
        <w:spacing w:before="84"/>
      </w:pPr>
    </w:p>
    <w:p w:rsidR="00F1316B" w:rsidRDefault="00C106ED">
      <w:pPr>
        <w:pStyle w:val="a4"/>
        <w:numPr>
          <w:ilvl w:val="1"/>
          <w:numId w:val="1"/>
        </w:numPr>
        <w:tabs>
          <w:tab w:val="left" w:pos="1513"/>
          <w:tab w:val="left" w:pos="1521"/>
        </w:tabs>
        <w:spacing w:line="276" w:lineRule="auto"/>
        <w:ind w:right="972" w:hanging="360"/>
        <w:rPr>
          <w:sz w:val="24"/>
        </w:rPr>
      </w:pPr>
      <w:r>
        <w:rPr>
          <w:sz w:val="24"/>
        </w:rPr>
        <w:t>Пентин</w:t>
      </w:r>
      <w:r>
        <w:rPr>
          <w:spacing w:val="-3"/>
          <w:sz w:val="24"/>
        </w:rPr>
        <w:t xml:space="preserve"> </w:t>
      </w:r>
      <w:r>
        <w:rPr>
          <w:sz w:val="24"/>
        </w:rPr>
        <w:t>А.Ю.,</w:t>
      </w:r>
      <w:r>
        <w:rPr>
          <w:spacing w:val="-3"/>
          <w:sz w:val="24"/>
        </w:rPr>
        <w:t xml:space="preserve"> </w:t>
      </w:r>
      <w:r>
        <w:rPr>
          <w:sz w:val="24"/>
        </w:rPr>
        <w:t>Никишова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Е.А.,</w:t>
      </w:r>
      <w:r>
        <w:rPr>
          <w:spacing w:val="-3"/>
          <w:sz w:val="24"/>
        </w:rPr>
        <w:t xml:space="preserve"> </w:t>
      </w:r>
      <w:r>
        <w:rPr>
          <w:sz w:val="24"/>
        </w:rPr>
        <w:t>Никифоров</w:t>
      </w:r>
      <w:r>
        <w:rPr>
          <w:spacing w:val="-4"/>
          <w:sz w:val="24"/>
        </w:rPr>
        <w:t xml:space="preserve"> </w:t>
      </w:r>
      <w:r>
        <w:rPr>
          <w:sz w:val="24"/>
        </w:rPr>
        <w:t>Г.Г.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грамотность. Сборник эталонных заданий. Выпуск 1. М.: Просвещение, 2021</w:t>
      </w:r>
    </w:p>
    <w:p w:rsidR="00F1316B" w:rsidRDefault="00F1316B">
      <w:pPr>
        <w:pStyle w:val="a3"/>
        <w:spacing w:before="39"/>
      </w:pPr>
    </w:p>
    <w:p w:rsidR="00F1316B" w:rsidRDefault="00C106ED">
      <w:pPr>
        <w:pStyle w:val="a4"/>
        <w:numPr>
          <w:ilvl w:val="1"/>
          <w:numId w:val="1"/>
        </w:numPr>
        <w:tabs>
          <w:tab w:val="left" w:pos="1514"/>
        </w:tabs>
        <w:ind w:left="1514" w:hanging="355"/>
        <w:rPr>
          <w:sz w:val="24"/>
        </w:rPr>
      </w:pPr>
      <w:r>
        <w:rPr>
          <w:sz w:val="24"/>
        </w:rPr>
        <w:t>Ковалева</w:t>
      </w:r>
      <w:r>
        <w:rPr>
          <w:spacing w:val="-12"/>
          <w:sz w:val="24"/>
        </w:rPr>
        <w:t xml:space="preserve"> </w:t>
      </w:r>
      <w:r>
        <w:rPr>
          <w:sz w:val="24"/>
        </w:rPr>
        <w:t>Г.С.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Креативное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Выпуск</w:t>
      </w:r>
    </w:p>
    <w:p w:rsidR="00F1316B" w:rsidRDefault="00C106ED">
      <w:pPr>
        <w:pStyle w:val="a3"/>
        <w:spacing w:before="44"/>
        <w:ind w:left="1521"/>
      </w:pPr>
      <w:r>
        <w:t>1.</w:t>
      </w:r>
      <w:r>
        <w:rPr>
          <w:spacing w:val="56"/>
          <w:w w:val="150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Просвещение,</w:t>
      </w:r>
      <w:r>
        <w:rPr>
          <w:spacing w:val="-4"/>
        </w:rPr>
        <w:t xml:space="preserve"> 2021</w:t>
      </w:r>
    </w:p>
    <w:p w:rsidR="00F1316B" w:rsidRDefault="00F1316B">
      <w:pPr>
        <w:pStyle w:val="a3"/>
        <w:spacing w:before="26"/>
      </w:pPr>
    </w:p>
    <w:p w:rsidR="00F1316B" w:rsidRDefault="00C106ED">
      <w:pPr>
        <w:pStyle w:val="2"/>
        <w:ind w:right="430"/>
      </w:pPr>
      <w:r>
        <w:t>Дополнительные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F1316B" w:rsidRDefault="00F1316B">
      <w:pPr>
        <w:pStyle w:val="a3"/>
        <w:spacing w:before="36"/>
        <w:rPr>
          <w:b/>
        </w:rPr>
      </w:pPr>
    </w:p>
    <w:p w:rsidR="008666D9" w:rsidRPr="008666D9" w:rsidRDefault="00C106ED">
      <w:pPr>
        <w:pStyle w:val="a4"/>
        <w:numPr>
          <w:ilvl w:val="2"/>
          <w:numId w:val="1"/>
        </w:numPr>
        <w:tabs>
          <w:tab w:val="left" w:pos="1496"/>
          <w:tab w:val="left" w:pos="1521"/>
        </w:tabs>
        <w:spacing w:line="278" w:lineRule="auto"/>
        <w:ind w:right="1102" w:hanging="360"/>
        <w:rPr>
          <w:b/>
          <w:sz w:val="20"/>
        </w:rPr>
      </w:pPr>
      <w:r>
        <w:rPr>
          <w:sz w:val="24"/>
        </w:rPr>
        <w:t>РЭШ. Электронный банк заданий для оценки функциональной грамотности. 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</w:p>
    <w:p w:rsidR="00F1316B" w:rsidRDefault="00C106ED">
      <w:pPr>
        <w:pStyle w:val="a4"/>
        <w:numPr>
          <w:ilvl w:val="2"/>
          <w:numId w:val="1"/>
        </w:numPr>
        <w:tabs>
          <w:tab w:val="left" w:pos="1496"/>
          <w:tab w:val="left" w:pos="1521"/>
        </w:tabs>
        <w:spacing w:line="278" w:lineRule="auto"/>
        <w:ind w:right="1102" w:hanging="360"/>
        <w:rPr>
          <w:b/>
          <w:sz w:val="20"/>
        </w:rPr>
      </w:pPr>
      <w:r>
        <w:rPr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hyperlink r:id="rId8">
        <w:r>
          <w:rPr>
            <w:b/>
            <w:color w:val="0000FF"/>
            <w:sz w:val="24"/>
            <w:u w:val="thick" w:color="0000FF"/>
          </w:rPr>
          <w:t>https://fg.resh.edu.ru/</w:t>
        </w:r>
      </w:hyperlink>
    </w:p>
    <w:p w:rsidR="00F1316B" w:rsidRDefault="00F1316B">
      <w:pPr>
        <w:pStyle w:val="a3"/>
        <w:spacing w:before="35"/>
        <w:rPr>
          <w:b/>
        </w:rPr>
      </w:pPr>
    </w:p>
    <w:p w:rsidR="00F1316B" w:rsidRDefault="00C106ED">
      <w:pPr>
        <w:pStyle w:val="a4"/>
        <w:numPr>
          <w:ilvl w:val="2"/>
          <w:numId w:val="1"/>
        </w:numPr>
        <w:tabs>
          <w:tab w:val="left" w:pos="1495"/>
          <w:tab w:val="left" w:pos="1521"/>
        </w:tabs>
        <w:spacing w:line="278" w:lineRule="auto"/>
        <w:ind w:right="4056" w:hanging="360"/>
        <w:rPr>
          <w:sz w:val="20"/>
        </w:rPr>
      </w:pPr>
      <w:r>
        <w:rPr>
          <w:sz w:val="24"/>
        </w:rPr>
        <w:t>Электронные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издательства Просвещение - </w:t>
      </w:r>
      <w:hyperlink r:id="rId9">
        <w:r>
          <w:rPr>
            <w:color w:val="0000FF"/>
            <w:sz w:val="24"/>
            <w:u w:val="single" w:color="0000FF"/>
          </w:rPr>
          <w:t>https://media.prosv.ru/</w:t>
        </w:r>
      </w:hyperlink>
    </w:p>
    <w:p w:rsidR="00F1316B" w:rsidRDefault="00F1316B">
      <w:pPr>
        <w:pStyle w:val="a3"/>
        <w:spacing w:before="82"/>
      </w:pPr>
    </w:p>
    <w:p w:rsidR="00F1316B" w:rsidRDefault="00C106ED">
      <w:pPr>
        <w:pStyle w:val="a4"/>
        <w:numPr>
          <w:ilvl w:val="2"/>
          <w:numId w:val="1"/>
        </w:numPr>
        <w:tabs>
          <w:tab w:val="left" w:pos="1507"/>
        </w:tabs>
        <w:ind w:left="1507" w:hanging="348"/>
        <w:rPr>
          <w:sz w:val="20"/>
        </w:rPr>
      </w:pPr>
      <w:r>
        <w:rPr>
          <w:sz w:val="24"/>
        </w:rPr>
        <w:t>Открытый</w:t>
      </w:r>
      <w:r>
        <w:rPr>
          <w:spacing w:val="-9"/>
          <w:sz w:val="24"/>
        </w:rPr>
        <w:t xml:space="preserve"> </w:t>
      </w:r>
      <w:r>
        <w:rPr>
          <w:sz w:val="24"/>
        </w:rPr>
        <w:t>банк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PISA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https://fюco.ru/примеры-задач-</w:t>
        </w:r>
        <w:r>
          <w:rPr>
            <w:color w:val="0000FF"/>
            <w:spacing w:val="-4"/>
            <w:sz w:val="24"/>
            <w:u w:val="single" w:color="0000FF"/>
          </w:rPr>
          <w:t>pisa</w:t>
        </w:r>
      </w:hyperlink>
    </w:p>
    <w:sectPr w:rsidR="00F1316B">
      <w:pgSz w:w="11930" w:h="16860"/>
      <w:pgMar w:top="600" w:right="566" w:bottom="760" w:left="425" w:header="0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6ED" w:rsidRDefault="00C106ED">
      <w:r>
        <w:separator/>
      </w:r>
    </w:p>
  </w:endnote>
  <w:endnote w:type="continuationSeparator" w:id="0">
    <w:p w:rsidR="00C106ED" w:rsidRDefault="00C1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16B" w:rsidRDefault="00C106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17824" behindDoc="1" locked="0" layoutInCell="1" allowOverlap="1">
              <wp:simplePos x="0" y="0"/>
              <wp:positionH relativeFrom="page">
                <wp:posOffset>6844283</wp:posOffset>
              </wp:positionH>
              <wp:positionV relativeFrom="page">
                <wp:posOffset>10203891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316B" w:rsidRDefault="00C106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666D9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9pt;margin-top:803.45pt;width:12.6pt;height:13.05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AoO12OIAAAAPAQAADwAAAAAAAAAAAAAAAAD+AwAAZHJzL2Rvd25yZXYueG1sUEsF&#10;BgAAAAAEAAQA8wAAAA0FAAAAAA==&#10;" filled="f" stroked="f">
              <v:path arrowok="t"/>
              <v:textbox inset="0,0,0,0">
                <w:txbxContent>
                  <w:p w:rsidR="00F1316B" w:rsidRDefault="00C106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666D9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6ED" w:rsidRDefault="00C106ED">
      <w:r>
        <w:separator/>
      </w:r>
    </w:p>
  </w:footnote>
  <w:footnote w:type="continuationSeparator" w:id="0">
    <w:p w:rsidR="00C106ED" w:rsidRDefault="00C10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219B"/>
    <w:multiLevelType w:val="hybridMultilevel"/>
    <w:tmpl w:val="BC6AB2F8"/>
    <w:lvl w:ilvl="0" w:tplc="76143FB4">
      <w:numFmt w:val="bullet"/>
      <w:lvlText w:val=""/>
      <w:lvlJc w:val="left"/>
      <w:pPr>
        <w:ind w:left="861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3A4896">
      <w:start w:val="1"/>
      <w:numFmt w:val="decimal"/>
      <w:lvlText w:val="%2."/>
      <w:lvlJc w:val="left"/>
      <w:pPr>
        <w:ind w:left="1521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74F484">
      <w:start w:val="1"/>
      <w:numFmt w:val="decimal"/>
      <w:lvlText w:val="%3."/>
      <w:lvlJc w:val="left"/>
      <w:pPr>
        <w:ind w:left="1521" w:hanging="336"/>
        <w:jc w:val="left"/>
      </w:pPr>
      <w:rPr>
        <w:rFonts w:hint="default"/>
        <w:spacing w:val="0"/>
        <w:w w:val="96"/>
        <w:lang w:val="ru-RU" w:eastAsia="en-US" w:bidi="ar-SA"/>
      </w:rPr>
    </w:lvl>
    <w:lvl w:ilvl="3" w:tplc="045E018C">
      <w:numFmt w:val="bullet"/>
      <w:lvlText w:val="•"/>
      <w:lvlJc w:val="left"/>
      <w:pPr>
        <w:ind w:left="3611" w:hanging="336"/>
      </w:pPr>
      <w:rPr>
        <w:rFonts w:hint="default"/>
        <w:lang w:val="ru-RU" w:eastAsia="en-US" w:bidi="ar-SA"/>
      </w:rPr>
    </w:lvl>
    <w:lvl w:ilvl="4" w:tplc="C5200608">
      <w:numFmt w:val="bullet"/>
      <w:lvlText w:val="•"/>
      <w:lvlJc w:val="left"/>
      <w:pPr>
        <w:ind w:left="4656" w:hanging="336"/>
      </w:pPr>
      <w:rPr>
        <w:rFonts w:hint="default"/>
        <w:lang w:val="ru-RU" w:eastAsia="en-US" w:bidi="ar-SA"/>
      </w:rPr>
    </w:lvl>
    <w:lvl w:ilvl="5" w:tplc="BBE6E6F4">
      <w:numFmt w:val="bullet"/>
      <w:lvlText w:val="•"/>
      <w:lvlJc w:val="left"/>
      <w:pPr>
        <w:ind w:left="5702" w:hanging="336"/>
      </w:pPr>
      <w:rPr>
        <w:rFonts w:hint="default"/>
        <w:lang w:val="ru-RU" w:eastAsia="en-US" w:bidi="ar-SA"/>
      </w:rPr>
    </w:lvl>
    <w:lvl w:ilvl="6" w:tplc="AE3CB49E">
      <w:numFmt w:val="bullet"/>
      <w:lvlText w:val="•"/>
      <w:lvlJc w:val="left"/>
      <w:pPr>
        <w:ind w:left="6747" w:hanging="336"/>
      </w:pPr>
      <w:rPr>
        <w:rFonts w:hint="default"/>
        <w:lang w:val="ru-RU" w:eastAsia="en-US" w:bidi="ar-SA"/>
      </w:rPr>
    </w:lvl>
    <w:lvl w:ilvl="7" w:tplc="B35A07DA">
      <w:numFmt w:val="bullet"/>
      <w:lvlText w:val="•"/>
      <w:lvlJc w:val="left"/>
      <w:pPr>
        <w:ind w:left="7793" w:hanging="336"/>
      </w:pPr>
      <w:rPr>
        <w:rFonts w:hint="default"/>
        <w:lang w:val="ru-RU" w:eastAsia="en-US" w:bidi="ar-SA"/>
      </w:rPr>
    </w:lvl>
    <w:lvl w:ilvl="8" w:tplc="886CF85C">
      <w:numFmt w:val="bullet"/>
      <w:lvlText w:val="•"/>
      <w:lvlJc w:val="left"/>
      <w:pPr>
        <w:ind w:left="8838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4C761B74"/>
    <w:multiLevelType w:val="hybridMultilevel"/>
    <w:tmpl w:val="DEDC5B2A"/>
    <w:lvl w:ilvl="0" w:tplc="B642711E">
      <w:numFmt w:val="bullet"/>
      <w:lvlText w:val=""/>
      <w:lvlJc w:val="left"/>
      <w:pPr>
        <w:ind w:left="141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C6154">
      <w:numFmt w:val="bullet"/>
      <w:lvlText w:val="•"/>
      <w:lvlJc w:val="left"/>
      <w:pPr>
        <w:ind w:left="1202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4EA106C">
      <w:numFmt w:val="bullet"/>
      <w:lvlText w:val=""/>
      <w:lvlJc w:val="left"/>
      <w:pPr>
        <w:ind w:left="15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1AAA762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4" w:tplc="DA06BFDE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5" w:tplc="44ACD150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5A6C700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CA163724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BC42B6B4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6B"/>
    <w:rsid w:val="008666D9"/>
    <w:rsid w:val="00C106ED"/>
    <w:rsid w:val="00F1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E64C"/>
  <w15:docId w15:val="{A7A0CCEE-13E1-4065-9296-3FC9F89A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ioco.ru/%d0%bf%d1%80%d0%b8%d0%bc%d0%b5%d1%80%d1%8b-%d0%b7%d0%b0%d0%b4%d0%b0%d1%87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Митрофанова</dc:creator>
  <cp:lastModifiedBy>Валентина</cp:lastModifiedBy>
  <cp:revision>2</cp:revision>
  <dcterms:created xsi:type="dcterms:W3CDTF">2025-10-24T11:54:00Z</dcterms:created>
  <dcterms:modified xsi:type="dcterms:W3CDTF">2025-10-24T11:54:00Z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2010</vt:lpwstr>
  </property>
</Properties>
</file>